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814EEE" w14:textId="76C0D193" w:rsidR="00264E31" w:rsidRDefault="00264E31" w:rsidP="00264E31">
      <w:pPr>
        <w:rPr>
          <w:rFonts w:eastAsia="Batang"/>
          <w:b/>
          <w:bCs/>
          <w:sz w:val="28"/>
          <w:szCs w:val="24"/>
        </w:rPr>
      </w:pPr>
      <w:r>
        <w:rPr>
          <w:rFonts w:eastAsia="Batang"/>
          <w:b/>
          <w:bCs/>
          <w:sz w:val="28"/>
          <w:szCs w:val="24"/>
        </w:rPr>
        <w:t>3GPP TSG RAN WG1 #112</w:t>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t xml:space="preserve">    </w:t>
      </w:r>
      <w:r w:rsidR="00002559" w:rsidRPr="00002559">
        <w:rPr>
          <w:rFonts w:eastAsia="Batang"/>
          <w:b/>
          <w:bCs/>
          <w:sz w:val="28"/>
          <w:szCs w:val="24"/>
        </w:rPr>
        <w:t>R1-2300991</w:t>
      </w:r>
    </w:p>
    <w:p w14:paraId="15BDDF2C" w14:textId="77777777" w:rsidR="00264E31" w:rsidRDefault="00264E31" w:rsidP="00264E31">
      <w:pPr>
        <w:rPr>
          <w:rFonts w:eastAsia="Batang"/>
          <w:b/>
          <w:bCs/>
          <w:sz w:val="28"/>
          <w:szCs w:val="24"/>
        </w:rPr>
      </w:pPr>
      <w:r>
        <w:rPr>
          <w:rFonts w:eastAsia="Batang"/>
          <w:b/>
          <w:bCs/>
          <w:sz w:val="28"/>
          <w:szCs w:val="24"/>
        </w:rPr>
        <w:t>Athens, Greece, February 27th – March 3rd, 2023</w:t>
      </w:r>
    </w:p>
    <w:p w14:paraId="2A9913C5" w14:textId="77777777" w:rsidR="00E87412" w:rsidRPr="00264E31" w:rsidRDefault="00E87412" w:rsidP="00E87412"/>
    <w:p w14:paraId="4D9833F9" w14:textId="77777777" w:rsidR="00E87412" w:rsidRPr="007F1D4D" w:rsidRDefault="00E87412" w:rsidP="00E87412">
      <w:pPr>
        <w:spacing w:after="60"/>
        <w:ind w:left="1985" w:hanging="1985"/>
        <w:rPr>
          <w:bCs/>
        </w:rPr>
      </w:pPr>
      <w:r w:rsidRPr="007F1D4D">
        <w:rPr>
          <w:b/>
        </w:rPr>
        <w:t>Agenda item:</w:t>
      </w:r>
      <w:r w:rsidRPr="007F1D4D">
        <w:rPr>
          <w:b/>
        </w:rPr>
        <w:tab/>
      </w:r>
      <w:r>
        <w:rPr>
          <w:bCs/>
        </w:rPr>
        <w:t>9</w:t>
      </w:r>
      <w:r w:rsidRPr="007F1D4D">
        <w:rPr>
          <w:bCs/>
        </w:rPr>
        <w:t>.</w:t>
      </w:r>
      <w:r>
        <w:rPr>
          <w:bCs/>
        </w:rPr>
        <w:t>2</w:t>
      </w:r>
      <w:r w:rsidRPr="007F1D4D">
        <w:rPr>
          <w:bCs/>
        </w:rPr>
        <w:t>.</w:t>
      </w:r>
      <w:r>
        <w:rPr>
          <w:bCs/>
        </w:rPr>
        <w:t>2.2</w:t>
      </w:r>
    </w:p>
    <w:p w14:paraId="630EB544" w14:textId="77777777" w:rsidR="00E87412" w:rsidRPr="007F1D4D" w:rsidRDefault="00E87412" w:rsidP="00E87412">
      <w:pPr>
        <w:spacing w:after="60"/>
        <w:ind w:left="1985" w:hanging="1985"/>
        <w:rPr>
          <w:bCs/>
        </w:rPr>
      </w:pPr>
      <w:r w:rsidRPr="007F1D4D">
        <w:rPr>
          <w:b/>
        </w:rPr>
        <w:t>Title:</w:t>
      </w:r>
      <w:r w:rsidRPr="007F1D4D">
        <w:rPr>
          <w:b/>
        </w:rPr>
        <w:tab/>
      </w:r>
      <w:r w:rsidRPr="009471F6">
        <w:rPr>
          <w:bCs/>
        </w:rPr>
        <w:t>Discussion on other aspects on AI/ML for CSI feedback enhancement</w:t>
      </w:r>
    </w:p>
    <w:p w14:paraId="464CDB6D" w14:textId="77777777" w:rsidR="00E87412" w:rsidRPr="007F1D4D" w:rsidRDefault="00E87412" w:rsidP="00E87412">
      <w:pPr>
        <w:spacing w:after="60"/>
        <w:ind w:left="1985" w:hanging="1985"/>
        <w:rPr>
          <w:bCs/>
        </w:rPr>
      </w:pPr>
      <w:r w:rsidRPr="007F1D4D">
        <w:rPr>
          <w:b/>
        </w:rPr>
        <w:t>Source:</w:t>
      </w:r>
      <w:r w:rsidRPr="007F1D4D">
        <w:rPr>
          <w:bCs/>
        </w:rPr>
        <w:tab/>
        <w:t>CMCC</w:t>
      </w:r>
    </w:p>
    <w:p w14:paraId="0D8AC9C1" w14:textId="77777777" w:rsidR="00E87412" w:rsidRPr="007F1D4D" w:rsidRDefault="00E87412" w:rsidP="00E87412">
      <w:pPr>
        <w:spacing w:after="60"/>
        <w:ind w:left="1985" w:hanging="1985"/>
        <w:rPr>
          <w:bCs/>
        </w:rPr>
      </w:pPr>
      <w:r w:rsidRPr="007F1D4D">
        <w:rPr>
          <w:b/>
        </w:rPr>
        <w:t>Document for:</w:t>
      </w:r>
      <w:r w:rsidRPr="007F1D4D">
        <w:rPr>
          <w:bCs/>
        </w:rPr>
        <w:tab/>
        <w:t>Discussion and Decision</w:t>
      </w:r>
    </w:p>
    <w:p w14:paraId="206AACD5" w14:textId="77777777" w:rsidR="005D46BC" w:rsidRPr="00E87412" w:rsidRDefault="005D46BC" w:rsidP="005D46BC">
      <w:pPr>
        <w:pBdr>
          <w:bottom w:val="single" w:sz="4" w:space="1" w:color="auto"/>
        </w:pBdr>
        <w:rPr>
          <w:rFonts w:ascii="Arial" w:hAnsi="Arial" w:cs="Arial"/>
        </w:rPr>
      </w:pPr>
    </w:p>
    <w:p w14:paraId="3775384D" w14:textId="77777777" w:rsidR="005D46BC" w:rsidRPr="00EC64FC" w:rsidRDefault="005D46BC" w:rsidP="00BB398D">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EC64FC">
        <w:rPr>
          <w:rFonts w:eastAsia="Batang" w:cs="Arial"/>
          <w:sz w:val="28"/>
          <w:szCs w:val="28"/>
          <w:lang w:eastAsia="ko-KR"/>
        </w:rPr>
        <w:t>Introduction</w:t>
      </w:r>
      <w:r>
        <w:rPr>
          <w:rFonts w:eastAsia="Batang" w:cs="Arial"/>
          <w:sz w:val="28"/>
          <w:szCs w:val="28"/>
          <w:lang w:eastAsia="ko-KR"/>
        </w:rPr>
        <w:t xml:space="preserve"> </w:t>
      </w:r>
    </w:p>
    <w:p w14:paraId="26FDC268" w14:textId="77777777" w:rsidR="009550EF" w:rsidRPr="009550EF" w:rsidRDefault="009550EF" w:rsidP="009550EF">
      <w:pPr>
        <w:widowControl w:val="0"/>
        <w:adjustRightInd w:val="0"/>
        <w:snapToGrid w:val="0"/>
        <w:spacing w:beforeLines="50" w:before="120" w:line="288" w:lineRule="auto"/>
        <w:jc w:val="both"/>
        <w:rPr>
          <w:rFonts w:eastAsia="宋体"/>
          <w:kern w:val="2"/>
          <w:sz w:val="21"/>
          <w:szCs w:val="21"/>
          <w:lang w:val="en-US" w:eastAsia="zh-CN"/>
        </w:rPr>
      </w:pPr>
      <w:r w:rsidRPr="009550EF">
        <w:rPr>
          <w:rFonts w:eastAsia="宋体" w:hint="eastAsia"/>
          <w:kern w:val="2"/>
          <w:sz w:val="21"/>
          <w:szCs w:val="21"/>
          <w:lang w:val="en-US" w:eastAsia="zh-CN"/>
        </w:rPr>
        <w:t>In RAN#</w:t>
      </w:r>
      <w:r w:rsidR="00E828FB">
        <w:rPr>
          <w:rFonts w:eastAsia="宋体"/>
          <w:kern w:val="2"/>
          <w:sz w:val="21"/>
          <w:szCs w:val="21"/>
          <w:lang w:val="en-US" w:eastAsia="zh-CN"/>
        </w:rPr>
        <w:t>94</w:t>
      </w:r>
      <w:r w:rsidR="0003574C">
        <w:rPr>
          <w:rFonts w:eastAsia="宋体"/>
          <w:kern w:val="2"/>
          <w:sz w:val="21"/>
          <w:szCs w:val="21"/>
          <w:lang w:val="en-US" w:eastAsia="zh-CN"/>
        </w:rPr>
        <w:t>-</w:t>
      </w:r>
      <w:r w:rsidR="00E828FB">
        <w:rPr>
          <w:rFonts w:eastAsia="宋体"/>
          <w:kern w:val="2"/>
          <w:sz w:val="21"/>
          <w:szCs w:val="21"/>
          <w:lang w:val="en-US" w:eastAsia="zh-CN"/>
        </w:rPr>
        <w:t>e</w:t>
      </w:r>
      <w:r w:rsidRPr="009550EF">
        <w:rPr>
          <w:rFonts w:eastAsia="宋体" w:hint="eastAsia"/>
          <w:kern w:val="2"/>
          <w:sz w:val="21"/>
          <w:szCs w:val="21"/>
          <w:lang w:val="en-US" w:eastAsia="zh-CN"/>
        </w:rPr>
        <w:t>, the Rel-1</w:t>
      </w:r>
      <w:r w:rsidR="00E828FB">
        <w:rPr>
          <w:rFonts w:eastAsia="宋体"/>
          <w:kern w:val="2"/>
          <w:sz w:val="21"/>
          <w:szCs w:val="21"/>
          <w:lang w:val="en-US" w:eastAsia="zh-CN"/>
        </w:rPr>
        <w:t>8</w:t>
      </w:r>
      <w:r w:rsidRPr="009550EF">
        <w:rPr>
          <w:rFonts w:eastAsia="宋体" w:hint="eastAsia"/>
          <w:kern w:val="2"/>
          <w:sz w:val="21"/>
          <w:szCs w:val="21"/>
          <w:lang w:val="en-US" w:eastAsia="zh-CN"/>
        </w:rPr>
        <w:t xml:space="preserve"> </w:t>
      </w:r>
      <w:r w:rsidR="0052541A">
        <w:rPr>
          <w:rFonts w:eastAsia="宋体"/>
          <w:kern w:val="2"/>
          <w:sz w:val="21"/>
          <w:szCs w:val="21"/>
          <w:lang w:val="en-US" w:eastAsia="zh-CN"/>
        </w:rPr>
        <w:t>S</w:t>
      </w:r>
      <w:r w:rsidRPr="009550EF">
        <w:rPr>
          <w:rFonts w:eastAsia="宋体" w:hint="eastAsia"/>
          <w:kern w:val="2"/>
          <w:sz w:val="21"/>
          <w:szCs w:val="21"/>
          <w:lang w:val="en-US" w:eastAsia="zh-CN"/>
        </w:rPr>
        <w:t xml:space="preserve">ID for </w:t>
      </w:r>
      <w:r w:rsidR="0052541A" w:rsidRPr="0052541A">
        <w:rPr>
          <w:rFonts w:eastAsia="宋体"/>
          <w:kern w:val="2"/>
          <w:sz w:val="21"/>
          <w:szCs w:val="21"/>
          <w:lang w:val="en-US" w:eastAsia="zh-CN"/>
        </w:rPr>
        <w:t>Artificial Intelligence (AI)/Machine Learning (ML) for NR air interface</w:t>
      </w:r>
      <w:r w:rsidRPr="009550EF">
        <w:rPr>
          <w:rFonts w:eastAsia="宋体" w:hint="eastAsia"/>
          <w:kern w:val="2"/>
          <w:sz w:val="21"/>
          <w:szCs w:val="21"/>
          <w:lang w:val="en-US" w:eastAsia="zh-CN"/>
        </w:rPr>
        <w:t xml:space="preserve"> was approved</w:t>
      </w:r>
      <w:r w:rsidR="007A0CEB">
        <w:rPr>
          <w:rFonts w:eastAsia="宋体"/>
          <w:kern w:val="2"/>
          <w:sz w:val="21"/>
          <w:szCs w:val="21"/>
          <w:lang w:val="en-US" w:eastAsia="zh-CN"/>
        </w:rPr>
        <w:t xml:space="preserve"> [1]</w:t>
      </w:r>
      <w:r w:rsidRPr="009550EF">
        <w:rPr>
          <w:rFonts w:eastAsia="宋体" w:hint="eastAsia"/>
          <w:kern w:val="2"/>
          <w:sz w:val="21"/>
          <w:szCs w:val="21"/>
          <w:lang w:val="en-US" w:eastAsia="zh-CN"/>
        </w:rPr>
        <w:t xml:space="preserve">, </w:t>
      </w:r>
      <w:r w:rsidR="000A526D">
        <w:rPr>
          <w:rFonts w:eastAsia="宋体"/>
          <w:kern w:val="2"/>
          <w:sz w:val="21"/>
          <w:szCs w:val="21"/>
          <w:lang w:val="en-US" w:eastAsia="zh-CN"/>
        </w:rPr>
        <w:t xml:space="preserve">the objective of </w:t>
      </w:r>
      <w:r w:rsidR="00F864C6">
        <w:rPr>
          <w:rFonts w:eastAsia="宋体"/>
          <w:kern w:val="2"/>
          <w:sz w:val="21"/>
          <w:szCs w:val="21"/>
          <w:lang w:val="en-US" w:eastAsia="zh-CN"/>
        </w:rPr>
        <w:t>this study i</w:t>
      </w:r>
      <w:r w:rsidR="000A526D">
        <w:rPr>
          <w:rFonts w:eastAsia="宋体"/>
          <w:kern w:val="2"/>
          <w:sz w:val="21"/>
          <w:szCs w:val="21"/>
          <w:lang w:val="en-US" w:eastAsia="zh-CN"/>
        </w:rPr>
        <w:t>tem is to s</w:t>
      </w:r>
      <w:r w:rsidR="00F864C6" w:rsidRPr="00F864C6">
        <w:rPr>
          <w:rFonts w:eastAsia="宋体"/>
          <w:kern w:val="2"/>
          <w:sz w:val="21"/>
          <w:szCs w:val="21"/>
          <w:lang w:val="en-US" w:eastAsia="zh-CN"/>
        </w:rPr>
        <w:t>tudy the 3GPP framework for AI/ML for air-interface corresponding to each target use case regarding aspects such as performance, complexity, and potential specification impact.</w:t>
      </w:r>
      <w:r w:rsidR="000A526D">
        <w:rPr>
          <w:rFonts w:eastAsia="宋体"/>
          <w:kern w:val="2"/>
          <w:sz w:val="21"/>
          <w:szCs w:val="21"/>
          <w:lang w:val="en-US" w:eastAsia="zh-CN"/>
        </w:rPr>
        <w:t xml:space="preserve"> In this </w:t>
      </w:r>
      <w:r w:rsidR="004A77B8">
        <w:rPr>
          <w:rFonts w:eastAsia="宋体"/>
          <w:kern w:val="2"/>
          <w:sz w:val="21"/>
          <w:szCs w:val="21"/>
          <w:lang w:val="en-US" w:eastAsia="zh-CN"/>
        </w:rPr>
        <w:t>S</w:t>
      </w:r>
      <w:r w:rsidR="000A526D">
        <w:rPr>
          <w:rFonts w:eastAsia="宋体"/>
          <w:kern w:val="2"/>
          <w:sz w:val="21"/>
          <w:szCs w:val="21"/>
          <w:lang w:val="en-US" w:eastAsia="zh-CN"/>
        </w:rPr>
        <w:t xml:space="preserve">ID, </w:t>
      </w:r>
      <w:r w:rsidR="00A86D5E">
        <w:rPr>
          <w:rFonts w:eastAsia="宋体"/>
          <w:kern w:val="2"/>
          <w:sz w:val="21"/>
          <w:szCs w:val="21"/>
          <w:lang w:val="en-US" w:eastAsia="zh-CN"/>
        </w:rPr>
        <w:t>one specific use case for AI/ML is CSI feedback enhancement.</w:t>
      </w:r>
    </w:p>
    <w:tbl>
      <w:tblPr>
        <w:tblStyle w:val="af5"/>
        <w:tblW w:w="0" w:type="auto"/>
        <w:tblLook w:val="04A0" w:firstRow="1" w:lastRow="0" w:firstColumn="1" w:lastColumn="0" w:noHBand="0" w:noVBand="1"/>
      </w:tblPr>
      <w:tblGrid>
        <w:gridCol w:w="9855"/>
      </w:tblGrid>
      <w:tr w:rsidR="009550EF" w14:paraId="6C2B9FC9" w14:textId="77777777" w:rsidTr="00E828FB">
        <w:tc>
          <w:tcPr>
            <w:tcW w:w="0" w:type="auto"/>
          </w:tcPr>
          <w:p w14:paraId="7017E0DA" w14:textId="77777777" w:rsidR="000A526D" w:rsidRDefault="000A526D" w:rsidP="000A526D">
            <w:pPr>
              <w:rPr>
                <w:bCs/>
              </w:rPr>
            </w:pPr>
            <w:r>
              <w:rPr>
                <w:bCs/>
              </w:rPr>
              <w:t xml:space="preserve">Use cases to focus on: </w:t>
            </w:r>
          </w:p>
          <w:p w14:paraId="5F19F990" w14:textId="77777777" w:rsidR="000A526D" w:rsidRDefault="000A526D" w:rsidP="00BB398D">
            <w:pPr>
              <w:numPr>
                <w:ilvl w:val="0"/>
                <w:numId w:val="7"/>
              </w:numPr>
              <w:overflowPunct w:val="0"/>
              <w:autoSpaceDE w:val="0"/>
              <w:autoSpaceDN w:val="0"/>
              <w:adjustRightInd w:val="0"/>
              <w:textAlignment w:val="baseline"/>
              <w:rPr>
                <w:bCs/>
              </w:rPr>
            </w:pPr>
            <w:r>
              <w:rPr>
                <w:bCs/>
              </w:rPr>
              <w:t xml:space="preserve">Initial set of use cases includes: </w:t>
            </w:r>
          </w:p>
          <w:p w14:paraId="0287F896" w14:textId="77777777" w:rsidR="000A526D" w:rsidRDefault="000A526D" w:rsidP="00BB398D">
            <w:pPr>
              <w:numPr>
                <w:ilvl w:val="1"/>
                <w:numId w:val="7"/>
              </w:numPr>
              <w:overflowPunct w:val="0"/>
              <w:autoSpaceDE w:val="0"/>
              <w:autoSpaceDN w:val="0"/>
              <w:adjustRightInd w:val="0"/>
              <w:textAlignment w:val="baseline"/>
              <w:rPr>
                <w:bCs/>
              </w:rPr>
            </w:pPr>
            <w:r w:rsidRPr="00A86D5E">
              <w:rPr>
                <w:bCs/>
                <w:highlight w:val="yellow"/>
              </w:rPr>
              <w:t>CSI feedback enhancement</w:t>
            </w:r>
            <w:r w:rsidRPr="009C38B0">
              <w:rPr>
                <w:bCs/>
              </w:rPr>
              <w:t>, e.g., overhead reduction, improved accuracy</w:t>
            </w:r>
            <w:r>
              <w:rPr>
                <w:bCs/>
              </w:rPr>
              <w:t>, prediction [RAN1]</w:t>
            </w:r>
          </w:p>
          <w:p w14:paraId="35583BDB" w14:textId="77777777" w:rsidR="000A526D" w:rsidRPr="009C38B0" w:rsidRDefault="000A526D" w:rsidP="00BB398D">
            <w:pPr>
              <w:numPr>
                <w:ilvl w:val="1"/>
                <w:numId w:val="7"/>
              </w:numPr>
              <w:overflowPunct w:val="0"/>
              <w:autoSpaceDE w:val="0"/>
              <w:autoSpaceDN w:val="0"/>
              <w:adjustRightInd w:val="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14FCFE3B" w14:textId="77777777" w:rsidR="000A526D" w:rsidRPr="00D714C9" w:rsidRDefault="000A526D" w:rsidP="00BB398D">
            <w:pPr>
              <w:numPr>
                <w:ilvl w:val="1"/>
                <w:numId w:val="7"/>
              </w:numPr>
              <w:overflowPunct w:val="0"/>
              <w:autoSpaceDE w:val="0"/>
              <w:autoSpaceDN w:val="0"/>
              <w:adjustRightInd w:val="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48B1D45B" w14:textId="77777777" w:rsidR="000A526D" w:rsidRDefault="000A526D" w:rsidP="00BB398D">
            <w:pPr>
              <w:numPr>
                <w:ilvl w:val="0"/>
                <w:numId w:val="7"/>
              </w:numPr>
              <w:overflowPunct w:val="0"/>
              <w:autoSpaceDE w:val="0"/>
              <w:autoSpaceDN w:val="0"/>
              <w:adjustRightInd w:val="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692C865D" w14:textId="77777777" w:rsidR="009550EF" w:rsidRPr="000A526D" w:rsidRDefault="000A526D" w:rsidP="00BB398D">
            <w:pPr>
              <w:numPr>
                <w:ilvl w:val="1"/>
                <w:numId w:val="7"/>
              </w:numPr>
              <w:overflowPunct w:val="0"/>
              <w:autoSpaceDE w:val="0"/>
              <w:autoSpaceDN w:val="0"/>
              <w:adjustRightInd w:val="0"/>
              <w:textAlignment w:val="baseline"/>
              <w:rPr>
                <w:bCs/>
              </w:rPr>
            </w:pPr>
            <w:r w:rsidRPr="00164C42">
              <w:rPr>
                <w:bCs/>
              </w:rPr>
              <w:t xml:space="preserve">The AI/ML approaches for the selected sub use cases need </w:t>
            </w:r>
            <w:r>
              <w:rPr>
                <w:bCs/>
              </w:rPr>
              <w:t xml:space="preserve">to </w:t>
            </w:r>
            <w:r w:rsidRPr="00164C42">
              <w:rPr>
                <w:bCs/>
              </w:rPr>
              <w:t xml:space="preserve">be diverse enough to support various requirements on the </w:t>
            </w:r>
            <w:proofErr w:type="spellStart"/>
            <w:r w:rsidRPr="00164C42">
              <w:rPr>
                <w:bCs/>
              </w:rPr>
              <w:t>gNB</w:t>
            </w:r>
            <w:proofErr w:type="spellEnd"/>
            <w:r w:rsidRPr="00164C42">
              <w:rPr>
                <w:bCs/>
              </w:rPr>
              <w:t>-UE collaboration levels</w:t>
            </w:r>
          </w:p>
        </w:tc>
      </w:tr>
    </w:tbl>
    <w:p w14:paraId="75460448" w14:textId="2F2EF8D3" w:rsidR="00264E31" w:rsidRPr="00A83EA1" w:rsidRDefault="007A0CEB" w:rsidP="00B166AF">
      <w:pPr>
        <w:widowControl w:val="0"/>
        <w:adjustRightInd w:val="0"/>
        <w:snapToGrid w:val="0"/>
        <w:spacing w:beforeLines="50" w:before="120" w:line="288" w:lineRule="auto"/>
        <w:jc w:val="both"/>
        <w:rPr>
          <w:rFonts w:eastAsia="宋体" w:hint="eastAsia"/>
          <w:kern w:val="2"/>
          <w:sz w:val="21"/>
          <w:szCs w:val="21"/>
          <w:lang w:val="en-US" w:eastAsia="zh-CN"/>
        </w:rPr>
      </w:pPr>
      <w:r>
        <w:rPr>
          <w:rFonts w:eastAsia="宋体"/>
          <w:kern w:val="2"/>
          <w:sz w:val="21"/>
          <w:szCs w:val="21"/>
          <w:lang w:val="en-US" w:eastAsia="zh-CN"/>
        </w:rPr>
        <w:t xml:space="preserve">In this contribution, we will share our views </w:t>
      </w:r>
      <w:r w:rsidR="00A86D5E">
        <w:rPr>
          <w:rFonts w:eastAsia="宋体"/>
          <w:kern w:val="2"/>
          <w:sz w:val="21"/>
          <w:szCs w:val="21"/>
          <w:lang w:val="en-US" w:eastAsia="zh-CN"/>
        </w:rPr>
        <w:t xml:space="preserve">on AI/ML </w:t>
      </w:r>
      <w:r>
        <w:rPr>
          <w:rFonts w:eastAsia="宋体"/>
          <w:kern w:val="2"/>
          <w:sz w:val="21"/>
          <w:szCs w:val="21"/>
          <w:lang w:val="en-US" w:eastAsia="zh-CN"/>
        </w:rPr>
        <w:t xml:space="preserve">for </w:t>
      </w:r>
      <w:r w:rsidR="00A86D5E">
        <w:rPr>
          <w:rFonts w:eastAsia="宋体"/>
          <w:kern w:val="2"/>
          <w:sz w:val="21"/>
          <w:szCs w:val="21"/>
          <w:lang w:val="en-US" w:eastAsia="zh-CN"/>
        </w:rPr>
        <w:t>CSI feedback enhancement</w:t>
      </w:r>
      <w:r w:rsidR="00965D1D">
        <w:rPr>
          <w:rFonts w:eastAsia="宋体"/>
          <w:kern w:val="2"/>
          <w:sz w:val="21"/>
          <w:szCs w:val="21"/>
          <w:lang w:val="en-US" w:eastAsia="zh-CN"/>
        </w:rPr>
        <w:t xml:space="preserve">, including some </w:t>
      </w:r>
      <w:r w:rsidR="00982BE8">
        <w:rPr>
          <w:rFonts w:eastAsia="宋体"/>
          <w:kern w:val="2"/>
          <w:sz w:val="21"/>
          <w:szCs w:val="21"/>
          <w:lang w:val="en-US" w:eastAsia="zh-CN"/>
        </w:rPr>
        <w:t xml:space="preserve">recommended </w:t>
      </w:r>
      <w:r w:rsidR="00965D1D">
        <w:rPr>
          <w:rFonts w:eastAsia="宋体"/>
          <w:kern w:val="2"/>
          <w:sz w:val="21"/>
          <w:szCs w:val="21"/>
          <w:lang w:val="en-US" w:eastAsia="zh-CN"/>
        </w:rPr>
        <w:t xml:space="preserve">sub use cases and </w:t>
      </w:r>
      <w:r w:rsidR="00982BE8">
        <w:rPr>
          <w:rFonts w:eastAsia="宋体"/>
          <w:kern w:val="2"/>
          <w:sz w:val="21"/>
          <w:szCs w:val="21"/>
          <w:lang w:val="en-US" w:eastAsia="zh-CN"/>
        </w:rPr>
        <w:t xml:space="preserve">the </w:t>
      </w:r>
      <w:r w:rsidR="00965D1D">
        <w:rPr>
          <w:rFonts w:eastAsia="宋体"/>
          <w:kern w:val="2"/>
          <w:sz w:val="21"/>
          <w:szCs w:val="21"/>
          <w:lang w:val="en-US" w:eastAsia="zh-CN"/>
        </w:rPr>
        <w:t>potential specification impacts of these sub use cases</w:t>
      </w:r>
      <w:r w:rsidR="00A86D5E">
        <w:rPr>
          <w:rFonts w:eastAsia="宋体"/>
          <w:kern w:val="2"/>
          <w:sz w:val="21"/>
          <w:szCs w:val="21"/>
          <w:lang w:val="en-US" w:eastAsia="zh-CN"/>
        </w:rPr>
        <w:t>.</w:t>
      </w:r>
    </w:p>
    <w:p w14:paraId="13C4B8D0" w14:textId="3159EEF9" w:rsidR="00C265DC" w:rsidRDefault="00FC7C64" w:rsidP="00BB398D">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982929">
        <w:rPr>
          <w:rFonts w:eastAsia="Batang" w:cs="Arial"/>
          <w:sz w:val="28"/>
          <w:szCs w:val="28"/>
          <w:lang w:eastAsia="ko-KR"/>
        </w:rPr>
        <w:t>Considerations on potential spec impact</w:t>
      </w:r>
    </w:p>
    <w:p w14:paraId="62319953" w14:textId="77777777" w:rsidR="00971913" w:rsidRPr="00971913" w:rsidRDefault="00971913" w:rsidP="00971913">
      <w:pPr>
        <w:rPr>
          <w:rFonts w:eastAsia="Malgun Gothic"/>
          <w:lang w:eastAsia="ko-KR"/>
        </w:rPr>
      </w:pPr>
    </w:p>
    <w:p w14:paraId="69148DFA" w14:textId="565292AA" w:rsidR="00971913" w:rsidRDefault="00971913" w:rsidP="00BB398D">
      <w:pPr>
        <w:pStyle w:val="2"/>
        <w:numPr>
          <w:ilvl w:val="1"/>
          <w:numId w:val="5"/>
        </w:numPr>
        <w:rPr>
          <w:rFonts w:eastAsia="Batang" w:cs="Arial"/>
          <w:sz w:val="28"/>
          <w:szCs w:val="28"/>
          <w:lang w:eastAsia="ko-KR"/>
        </w:rPr>
      </w:pPr>
      <w:r>
        <w:rPr>
          <w:rFonts w:eastAsia="Batang" w:cs="Arial"/>
          <w:sz w:val="28"/>
          <w:szCs w:val="28"/>
          <w:lang w:eastAsia="ko-KR"/>
        </w:rPr>
        <w:t>P</w:t>
      </w:r>
      <w:r w:rsidRPr="00982929">
        <w:rPr>
          <w:rFonts w:eastAsia="Batang" w:cs="Arial"/>
          <w:sz w:val="28"/>
          <w:szCs w:val="28"/>
          <w:lang w:eastAsia="ko-KR"/>
        </w:rPr>
        <w:t>otential spec impact</w:t>
      </w:r>
      <w:r>
        <w:rPr>
          <w:rFonts w:eastAsia="Batang" w:cs="Arial"/>
          <w:sz w:val="28"/>
          <w:szCs w:val="28"/>
          <w:lang w:eastAsia="ko-KR"/>
        </w:rPr>
        <w:t xml:space="preserve"> on </w:t>
      </w:r>
      <w:r w:rsidR="002762E4">
        <w:rPr>
          <w:rFonts w:eastAsia="Batang" w:cs="Arial"/>
          <w:sz w:val="28"/>
          <w:szCs w:val="28"/>
          <w:lang w:eastAsia="ko-KR"/>
        </w:rPr>
        <w:t xml:space="preserve">training collaboration </w:t>
      </w:r>
    </w:p>
    <w:p w14:paraId="7CF2AFFE" w14:textId="77777777" w:rsidR="000E6DDF" w:rsidRDefault="001D0330" w:rsidP="001D0330">
      <w:pPr>
        <w:snapToGrid w:val="0"/>
        <w:spacing w:beforeLines="50" w:before="120" w:line="288" w:lineRule="auto"/>
        <w:jc w:val="both"/>
        <w:rPr>
          <w:sz w:val="21"/>
          <w:szCs w:val="21"/>
          <w:lang w:eastAsia="zh-CN"/>
        </w:rPr>
      </w:pPr>
      <w:r>
        <w:rPr>
          <w:rFonts w:hint="eastAsia"/>
          <w:sz w:val="21"/>
          <w:szCs w:val="21"/>
          <w:lang w:eastAsia="zh-CN"/>
        </w:rPr>
        <w:t>In</w:t>
      </w:r>
      <w:r>
        <w:rPr>
          <w:sz w:val="21"/>
          <w:szCs w:val="21"/>
          <w:lang w:eastAsia="zh-CN"/>
        </w:rPr>
        <w:t xml:space="preserve"> RAN1#109-</w:t>
      </w:r>
      <w:r>
        <w:rPr>
          <w:rFonts w:hint="eastAsia"/>
          <w:sz w:val="21"/>
          <w:szCs w:val="21"/>
          <w:lang w:eastAsia="zh-CN"/>
        </w:rPr>
        <w:t>e</w:t>
      </w:r>
      <w:r>
        <w:rPr>
          <w:sz w:val="21"/>
          <w:szCs w:val="21"/>
          <w:lang w:eastAsia="zh-CN"/>
        </w:rPr>
        <w:t xml:space="preserve"> meeting [2], </w:t>
      </w:r>
      <w:r w:rsidR="000E6DDF">
        <w:rPr>
          <w:sz w:val="21"/>
          <w:szCs w:val="21"/>
          <w:lang w:eastAsia="zh-CN"/>
        </w:rPr>
        <w:t xml:space="preserve">we have the following agreement on the </w:t>
      </w:r>
      <w:r w:rsidR="000E6DDF" w:rsidRPr="004C62CC">
        <w:rPr>
          <w:rStyle w:val="mc-span"/>
          <w:rFonts w:eastAsia="Times New Roman"/>
        </w:rPr>
        <w:t>network-UE collaboration level</w:t>
      </w:r>
      <w:r w:rsidR="000E6DDF">
        <w:rPr>
          <w:rStyle w:val="mc-span"/>
          <w:rFonts w:eastAsia="Times New Roman"/>
        </w:rPr>
        <w:t xml:space="preserve"> categorization:</w:t>
      </w:r>
    </w:p>
    <w:tbl>
      <w:tblPr>
        <w:tblStyle w:val="af5"/>
        <w:tblW w:w="0" w:type="auto"/>
        <w:tblLook w:val="04A0" w:firstRow="1" w:lastRow="0" w:firstColumn="1" w:lastColumn="0" w:noHBand="0" w:noVBand="1"/>
      </w:tblPr>
      <w:tblGrid>
        <w:gridCol w:w="9855"/>
      </w:tblGrid>
      <w:tr w:rsidR="001D0330" w14:paraId="018E4F9E" w14:textId="77777777" w:rsidTr="004350BB">
        <w:tc>
          <w:tcPr>
            <w:tcW w:w="0" w:type="auto"/>
          </w:tcPr>
          <w:p w14:paraId="05569877" w14:textId="77777777" w:rsidR="001D0330" w:rsidRPr="001B0C0D" w:rsidRDefault="001D0330" w:rsidP="001D0330">
            <w:pPr>
              <w:rPr>
                <w:highlight w:val="green"/>
              </w:rPr>
            </w:pPr>
            <w:r w:rsidRPr="001B0C0D">
              <w:rPr>
                <w:highlight w:val="green"/>
              </w:rPr>
              <w:t>Agreement</w:t>
            </w:r>
          </w:p>
          <w:p w14:paraId="6623C400" w14:textId="77777777" w:rsidR="001D0330" w:rsidRPr="004C62CC" w:rsidRDefault="001D0330" w:rsidP="001D0330">
            <w:pPr>
              <w:shd w:val="clear" w:color="auto" w:fill="FFFFFF"/>
              <w:spacing w:before="120"/>
              <w:rPr>
                <w:rStyle w:val="mc-span"/>
                <w:rFonts w:eastAsia="Times New Roman"/>
              </w:rPr>
            </w:pPr>
            <w:r w:rsidRPr="004C62CC">
              <w:rPr>
                <w:rStyle w:val="mc-span"/>
                <w:rFonts w:eastAsia="Times New Roman"/>
              </w:rPr>
              <w:t>Take the following network-UE collaboration levels as one aspect for defining collaboration levels</w:t>
            </w:r>
          </w:p>
          <w:p w14:paraId="05232BBD" w14:textId="77777777" w:rsidR="001D0330" w:rsidRPr="004C62CC" w:rsidRDefault="001D0330" w:rsidP="00BB398D">
            <w:pPr>
              <w:numPr>
                <w:ilvl w:val="0"/>
                <w:numId w:val="10"/>
              </w:numPr>
              <w:shd w:val="clear" w:color="auto" w:fill="FFFFFF"/>
              <w:rPr>
                <w:rStyle w:val="mc-span"/>
              </w:rPr>
            </w:pPr>
            <w:r w:rsidRPr="004C62CC">
              <w:rPr>
                <w:rStyle w:val="mc-span"/>
                <w:rFonts w:eastAsia="Times New Roman"/>
              </w:rPr>
              <w:t>Level x: No collaboration</w:t>
            </w:r>
          </w:p>
          <w:p w14:paraId="3151AF2D" w14:textId="77777777" w:rsidR="001D0330" w:rsidRPr="004C62CC" w:rsidRDefault="001D0330" w:rsidP="00BB398D">
            <w:pPr>
              <w:numPr>
                <w:ilvl w:val="0"/>
                <w:numId w:val="10"/>
              </w:numPr>
              <w:shd w:val="clear" w:color="auto" w:fill="FFFFFF"/>
              <w:rPr>
                <w:rStyle w:val="mc-span"/>
              </w:rPr>
            </w:pPr>
            <w:r w:rsidRPr="004C62CC">
              <w:rPr>
                <w:rStyle w:val="mc-span"/>
                <w:rFonts w:eastAsia="Times New Roman"/>
              </w:rPr>
              <w:t xml:space="preserve">Level y: </w:t>
            </w:r>
            <w:proofErr w:type="spellStart"/>
            <w:r w:rsidRPr="004C62CC">
              <w:rPr>
                <w:rStyle w:val="mc-span"/>
                <w:rFonts w:eastAsia="Times New Roman"/>
              </w:rPr>
              <w:t>Signaling</w:t>
            </w:r>
            <w:proofErr w:type="spellEnd"/>
            <w:r w:rsidRPr="004C62CC">
              <w:rPr>
                <w:rStyle w:val="mc-span"/>
                <w:rFonts w:eastAsia="Times New Roman"/>
              </w:rPr>
              <w:t>-based collaboration without model transfer</w:t>
            </w:r>
          </w:p>
          <w:p w14:paraId="25BA300F" w14:textId="77777777" w:rsidR="001D0330" w:rsidRPr="004C62CC" w:rsidRDefault="001D0330" w:rsidP="00BB398D">
            <w:pPr>
              <w:numPr>
                <w:ilvl w:val="0"/>
                <w:numId w:val="10"/>
              </w:numPr>
              <w:shd w:val="clear" w:color="auto" w:fill="FFFFFF"/>
              <w:rPr>
                <w:rStyle w:val="mc-span"/>
              </w:rPr>
            </w:pPr>
            <w:r w:rsidRPr="004C62CC">
              <w:rPr>
                <w:rStyle w:val="mc-span"/>
                <w:rFonts w:eastAsia="Times New Roman"/>
              </w:rPr>
              <w:t xml:space="preserve">Level z: </w:t>
            </w:r>
            <w:proofErr w:type="spellStart"/>
            <w:r w:rsidRPr="004C62CC">
              <w:rPr>
                <w:rStyle w:val="mc-span"/>
                <w:rFonts w:eastAsia="Times New Roman"/>
              </w:rPr>
              <w:t>Signaling</w:t>
            </w:r>
            <w:proofErr w:type="spellEnd"/>
            <w:r w:rsidRPr="004C62CC">
              <w:rPr>
                <w:rStyle w:val="mc-span"/>
                <w:rFonts w:eastAsia="Times New Roman"/>
              </w:rPr>
              <w:t>-based collaboration with model transfer</w:t>
            </w:r>
          </w:p>
          <w:p w14:paraId="72D279B3" w14:textId="77777777" w:rsidR="001D0330" w:rsidRDefault="001D0330" w:rsidP="001D0330">
            <w:pPr>
              <w:shd w:val="clear" w:color="auto" w:fill="FFFFFF"/>
              <w:rPr>
                <w:rStyle w:val="mc-span"/>
                <w:rFonts w:eastAsia="Times New Roman"/>
              </w:rPr>
            </w:pPr>
            <w:r w:rsidRPr="004C62CC">
              <w:rPr>
                <w:rStyle w:val="mc-span"/>
                <w:rFonts w:eastAsia="Times New Roman"/>
              </w:rPr>
              <w:t>Note: Other aspect(s), for defining collaboration levels is not precluded and will be discussed in later meetings</w:t>
            </w:r>
            <w:r>
              <w:rPr>
                <w:rStyle w:val="mc-span"/>
                <w:rFonts w:eastAsia="Times New Roman"/>
              </w:rPr>
              <w:t>,</w:t>
            </w:r>
            <w:r w:rsidRPr="00D16FEB">
              <w:rPr>
                <w:rStyle w:val="mc-span"/>
                <w:rFonts w:eastAsia="Times New Roman"/>
              </w:rPr>
              <w:t xml:space="preserve"> e.g., with/without model updating, to support training/inference, for defining collaboration levels will be discussed in later meetings</w:t>
            </w:r>
          </w:p>
          <w:p w14:paraId="0F93C875" w14:textId="77777777" w:rsidR="001D0330" w:rsidRPr="00771FF6" w:rsidRDefault="001D0330" w:rsidP="001D0330">
            <w:pPr>
              <w:shd w:val="clear" w:color="auto" w:fill="FFFFFF"/>
              <w:rPr>
                <w:rStyle w:val="mc-span"/>
                <w:lang w:eastAsia="zh-CN"/>
              </w:rPr>
            </w:pPr>
            <w:r w:rsidRPr="00771FF6">
              <w:rPr>
                <w:rStyle w:val="mc-span"/>
                <w:lang w:eastAsia="zh-CN"/>
              </w:rPr>
              <w:t xml:space="preserve">FFS: Clarification is needed for Level x-y boundary </w:t>
            </w:r>
          </w:p>
          <w:p w14:paraId="337DF0DE" w14:textId="77777777" w:rsidR="001D0330" w:rsidRPr="001D0330" w:rsidRDefault="001D0330" w:rsidP="004350BB">
            <w:pPr>
              <w:overflowPunct w:val="0"/>
              <w:autoSpaceDE w:val="0"/>
              <w:autoSpaceDN w:val="0"/>
              <w:adjustRightInd w:val="0"/>
              <w:textAlignment w:val="baseline"/>
              <w:rPr>
                <w:bCs/>
              </w:rPr>
            </w:pPr>
          </w:p>
        </w:tc>
      </w:tr>
    </w:tbl>
    <w:p w14:paraId="4B910124" w14:textId="6486C3F7" w:rsidR="001D0330" w:rsidRDefault="001278DE" w:rsidP="009036A1">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Also, </w:t>
      </w:r>
      <w:r w:rsidR="001757A8">
        <w:rPr>
          <w:rFonts w:eastAsia="宋体"/>
          <w:kern w:val="2"/>
          <w:sz w:val="21"/>
          <w:szCs w:val="21"/>
          <w:lang w:eastAsia="zh-CN"/>
        </w:rPr>
        <w:t>i</w:t>
      </w:r>
      <w:r w:rsidR="001757A8" w:rsidRPr="001757A8">
        <w:rPr>
          <w:rFonts w:eastAsia="宋体"/>
          <w:kern w:val="2"/>
          <w:sz w:val="21"/>
          <w:szCs w:val="21"/>
          <w:lang w:eastAsia="zh-CN"/>
        </w:rPr>
        <w:t>n RAN1#110 meeting [3], for the AI/ML model training collaborations types</w:t>
      </w:r>
      <w:r w:rsidR="0033463A">
        <w:rPr>
          <w:rFonts w:eastAsia="宋体"/>
          <w:kern w:val="2"/>
          <w:sz w:val="21"/>
          <w:szCs w:val="21"/>
          <w:lang w:eastAsia="zh-CN"/>
        </w:rPr>
        <w:t xml:space="preserve"> and their spec impacts</w:t>
      </w:r>
      <w:r w:rsidR="001757A8" w:rsidRPr="001757A8">
        <w:rPr>
          <w:rFonts w:eastAsia="宋体"/>
          <w:kern w:val="2"/>
          <w:sz w:val="21"/>
          <w:szCs w:val="21"/>
          <w:lang w:eastAsia="zh-CN"/>
        </w:rPr>
        <w:t>, we have the following agreement</w:t>
      </w:r>
      <w:r w:rsidR="00677E3B">
        <w:rPr>
          <w:rFonts w:eastAsia="宋体"/>
          <w:kern w:val="2"/>
          <w:sz w:val="21"/>
          <w:szCs w:val="21"/>
          <w:lang w:eastAsia="zh-CN"/>
        </w:rPr>
        <w:t>s</w:t>
      </w:r>
      <w:r w:rsidR="001757A8" w:rsidRPr="001757A8">
        <w:rPr>
          <w:rFonts w:eastAsia="宋体"/>
          <w:kern w:val="2"/>
          <w:sz w:val="21"/>
          <w:szCs w:val="21"/>
          <w:lang w:eastAsia="zh-CN"/>
        </w:rPr>
        <w:t>:</w:t>
      </w:r>
    </w:p>
    <w:tbl>
      <w:tblPr>
        <w:tblStyle w:val="af5"/>
        <w:tblW w:w="0" w:type="auto"/>
        <w:tblLook w:val="04A0" w:firstRow="1" w:lastRow="0" w:firstColumn="1" w:lastColumn="0" w:noHBand="0" w:noVBand="1"/>
      </w:tblPr>
      <w:tblGrid>
        <w:gridCol w:w="9855"/>
      </w:tblGrid>
      <w:tr w:rsidR="00725971" w14:paraId="2A9BB27A" w14:textId="77777777" w:rsidTr="004350BB">
        <w:tc>
          <w:tcPr>
            <w:tcW w:w="0" w:type="auto"/>
          </w:tcPr>
          <w:p w14:paraId="02B9E6E3" w14:textId="77777777" w:rsidR="00B66794" w:rsidRPr="00181087" w:rsidRDefault="00B66794" w:rsidP="00B66794">
            <w:pPr>
              <w:rPr>
                <w:highlight w:val="green"/>
                <w:lang w:eastAsia="x-none"/>
              </w:rPr>
            </w:pPr>
            <w:r w:rsidRPr="00181087">
              <w:rPr>
                <w:highlight w:val="green"/>
                <w:lang w:eastAsia="x-none"/>
              </w:rPr>
              <w:t>Agreement</w:t>
            </w:r>
          </w:p>
          <w:p w14:paraId="30DB4EB5" w14:textId="77777777" w:rsidR="00B66794" w:rsidRDefault="00B66794" w:rsidP="00B66794">
            <w:pPr>
              <w:rPr>
                <w:rFonts w:eastAsia="Malgun Gothic"/>
                <w:b/>
                <w:bCs/>
                <w:i/>
                <w:iCs/>
              </w:rPr>
            </w:pPr>
            <w:r>
              <w:rPr>
                <w:rFonts w:eastAsia="Malgun Gothic"/>
                <w:b/>
                <w:bCs/>
                <w:i/>
                <w:iCs/>
              </w:rPr>
              <w:t xml:space="preserve">In </w:t>
            </w:r>
            <w:bookmarkStart w:id="0" w:name="_Hlk115344030"/>
            <w:r>
              <w:rPr>
                <w:rFonts w:eastAsia="Malgun Gothic"/>
                <w:b/>
                <w:bCs/>
                <w:i/>
                <w:iCs/>
              </w:rPr>
              <w:t>CSI compression using two-sided model use case</w:t>
            </w:r>
            <w:bookmarkEnd w:id="0"/>
            <w:r>
              <w:rPr>
                <w:rFonts w:eastAsia="Malgun Gothic"/>
                <w:b/>
                <w:bCs/>
                <w:i/>
                <w:iCs/>
              </w:rPr>
              <w:t>, the following AI/ML model training collaborations will be further studied:</w:t>
            </w:r>
          </w:p>
          <w:p w14:paraId="68675117" w14:textId="77777777" w:rsidR="00B66794" w:rsidRPr="001870E7" w:rsidRDefault="00B66794" w:rsidP="00BB398D">
            <w:pPr>
              <w:pStyle w:val="a"/>
              <w:numPr>
                <w:ilvl w:val="0"/>
                <w:numId w:val="12"/>
              </w:numPr>
              <w:overflowPunct w:val="0"/>
              <w:autoSpaceDE w:val="0"/>
              <w:autoSpaceDN w:val="0"/>
              <w:adjustRightInd w:val="0"/>
              <w:spacing w:before="100" w:beforeAutospacing="1" w:after="180" w:line="259" w:lineRule="auto"/>
              <w:textAlignment w:val="baseline"/>
              <w:rPr>
                <w:b/>
                <w:bCs/>
                <w:i/>
                <w:iCs/>
                <w:szCs w:val="20"/>
              </w:rPr>
            </w:pPr>
            <w:r w:rsidRPr="001870E7">
              <w:rPr>
                <w:b/>
                <w:bCs/>
                <w:i/>
                <w:iCs/>
                <w:szCs w:val="20"/>
              </w:rPr>
              <w:t xml:space="preserve">Type 1: Joint training of the two-sided model at a single </w:t>
            </w:r>
            <w:r>
              <w:rPr>
                <w:b/>
                <w:bCs/>
                <w:i/>
                <w:iCs/>
                <w:szCs w:val="20"/>
              </w:rPr>
              <w:t>side/</w:t>
            </w:r>
            <w:r w:rsidRPr="001870E7">
              <w:rPr>
                <w:b/>
                <w:bCs/>
                <w:i/>
                <w:iCs/>
                <w:szCs w:val="20"/>
              </w:rPr>
              <w:t>entity, e.g., UE-sided or Network-sided</w:t>
            </w:r>
            <w:r>
              <w:rPr>
                <w:b/>
                <w:bCs/>
                <w:i/>
                <w:iCs/>
                <w:szCs w:val="20"/>
              </w:rPr>
              <w:t>.</w:t>
            </w:r>
          </w:p>
          <w:p w14:paraId="5E9EE04E" w14:textId="77777777" w:rsidR="00B66794" w:rsidRDefault="00B66794" w:rsidP="00BB398D">
            <w:pPr>
              <w:pStyle w:val="a"/>
              <w:numPr>
                <w:ilvl w:val="0"/>
                <w:numId w:val="12"/>
              </w:numPr>
              <w:overflowPunct w:val="0"/>
              <w:autoSpaceDE w:val="0"/>
              <w:autoSpaceDN w:val="0"/>
              <w:adjustRightInd w:val="0"/>
              <w:spacing w:before="100" w:beforeAutospacing="1" w:after="180" w:line="259" w:lineRule="auto"/>
              <w:textAlignment w:val="baseline"/>
              <w:rPr>
                <w:rFonts w:eastAsia="Malgun Gothic"/>
                <w:b/>
                <w:bCs/>
                <w:i/>
                <w:iCs/>
                <w:szCs w:val="20"/>
              </w:rPr>
            </w:pPr>
            <w:r>
              <w:rPr>
                <w:rFonts w:eastAsia="Malgun Gothic"/>
                <w:b/>
                <w:bCs/>
                <w:i/>
                <w:iCs/>
                <w:szCs w:val="20"/>
              </w:rPr>
              <w:t xml:space="preserve">Type 2: </w:t>
            </w:r>
            <w:r>
              <w:rPr>
                <w:b/>
                <w:bCs/>
                <w:i/>
                <w:iCs/>
                <w:szCs w:val="20"/>
              </w:rPr>
              <w:t xml:space="preserve">Joint training of the two-sided model at network side and UE side, </w:t>
            </w:r>
            <w:proofErr w:type="spellStart"/>
            <w:r>
              <w:rPr>
                <w:b/>
                <w:bCs/>
                <w:i/>
                <w:iCs/>
                <w:szCs w:val="20"/>
              </w:rPr>
              <w:t>repectively</w:t>
            </w:r>
            <w:proofErr w:type="spellEnd"/>
            <w:r>
              <w:rPr>
                <w:rFonts w:eastAsia="Malgun Gothic"/>
                <w:b/>
                <w:bCs/>
                <w:i/>
                <w:iCs/>
                <w:szCs w:val="20"/>
              </w:rPr>
              <w:t>.</w:t>
            </w:r>
          </w:p>
          <w:p w14:paraId="10100155" w14:textId="77777777" w:rsidR="00B66794" w:rsidRDefault="00B66794" w:rsidP="00BB398D">
            <w:pPr>
              <w:pStyle w:val="a"/>
              <w:numPr>
                <w:ilvl w:val="0"/>
                <w:numId w:val="12"/>
              </w:numPr>
              <w:overflowPunct w:val="0"/>
              <w:autoSpaceDE w:val="0"/>
              <w:autoSpaceDN w:val="0"/>
              <w:adjustRightInd w:val="0"/>
              <w:spacing w:before="100" w:beforeAutospacing="1" w:after="180" w:line="259" w:lineRule="auto"/>
              <w:textAlignment w:val="baseline"/>
              <w:rPr>
                <w:rFonts w:eastAsia="Malgun Gothic"/>
                <w:b/>
                <w:bCs/>
                <w:i/>
                <w:iCs/>
                <w:szCs w:val="20"/>
              </w:rPr>
            </w:pPr>
            <w:r>
              <w:rPr>
                <w:rFonts w:eastAsia="Malgun Gothic"/>
                <w:b/>
                <w:bCs/>
                <w:i/>
                <w:iCs/>
                <w:szCs w:val="20"/>
              </w:rPr>
              <w:t xml:space="preserve">Type 3: </w:t>
            </w:r>
            <w:r>
              <w:rPr>
                <w:b/>
                <w:bCs/>
                <w:i/>
                <w:iCs/>
                <w:szCs w:val="20"/>
              </w:rPr>
              <w:t>Separate training at network side and UE side, where the UE-side CSI generation part and the network-side CSI reconstruction part are trained by UE side and network side, respectively.</w:t>
            </w:r>
          </w:p>
          <w:p w14:paraId="510FCA0F" w14:textId="77777777" w:rsidR="00B66794" w:rsidRPr="004654C9" w:rsidRDefault="00B66794" w:rsidP="00BB398D">
            <w:pPr>
              <w:pStyle w:val="a"/>
              <w:numPr>
                <w:ilvl w:val="0"/>
                <w:numId w:val="14"/>
              </w:numPr>
              <w:overflowPunct w:val="0"/>
              <w:autoSpaceDE w:val="0"/>
              <w:autoSpaceDN w:val="0"/>
              <w:adjustRightInd w:val="0"/>
              <w:spacing w:before="100" w:beforeAutospacing="1" w:after="180" w:line="259" w:lineRule="auto"/>
              <w:textAlignment w:val="baseline"/>
              <w:rPr>
                <w:rFonts w:eastAsia="Malgun Gothic"/>
                <w:b/>
                <w:bCs/>
                <w:i/>
                <w:iCs/>
                <w:szCs w:val="20"/>
              </w:rPr>
            </w:pPr>
            <w:r>
              <w:rPr>
                <w:rFonts w:eastAsia="Malgun Gothic"/>
                <w:b/>
                <w:bCs/>
                <w:i/>
                <w:iCs/>
                <w:szCs w:val="20"/>
              </w:rPr>
              <w:lastRenderedPageBreak/>
              <w:t xml:space="preserve">Note: Joint training means the generation model and reconstruction model should be trained in the same loop for </w:t>
            </w:r>
            <w:bookmarkStart w:id="1" w:name="_Hlk115343842"/>
            <w:r>
              <w:rPr>
                <w:rFonts w:eastAsia="Malgun Gothic"/>
                <w:b/>
                <w:bCs/>
                <w:i/>
                <w:iCs/>
                <w:szCs w:val="20"/>
              </w:rPr>
              <w:t>forward propagation and backward propagation</w:t>
            </w:r>
            <w:bookmarkEnd w:id="1"/>
            <w:r>
              <w:rPr>
                <w:rFonts w:eastAsia="Malgun Gothic"/>
                <w:b/>
                <w:bCs/>
                <w:i/>
                <w:iCs/>
                <w:szCs w:val="20"/>
              </w:rPr>
              <w:t>. Joint training could be done both at single node or across multiple nodes (e.g., through gradient exchange between nodes).</w:t>
            </w:r>
          </w:p>
          <w:p w14:paraId="65C7736B" w14:textId="77777777" w:rsidR="00B66794" w:rsidRPr="00D84CDB" w:rsidRDefault="00B66794" w:rsidP="00BB398D">
            <w:pPr>
              <w:numPr>
                <w:ilvl w:val="0"/>
                <w:numId w:val="13"/>
              </w:numPr>
              <w:tabs>
                <w:tab w:val="left" w:pos="990"/>
              </w:tabs>
              <w:spacing w:after="160" w:line="259" w:lineRule="auto"/>
              <w:rPr>
                <w:rFonts w:eastAsia="Malgun Gothic"/>
                <w:b/>
                <w:bCs/>
                <w:i/>
                <w:iCs/>
                <w:lang w:eastAsia="x-none"/>
              </w:rPr>
            </w:pPr>
            <w:r w:rsidRPr="00D84CDB">
              <w:rPr>
                <w:rFonts w:eastAsia="Malgun Gothic"/>
                <w:b/>
                <w:bCs/>
                <w:i/>
                <w:iCs/>
                <w:lang w:eastAsia="x-none"/>
              </w:rPr>
              <w:t>Note: Separate training includes sequential training starting with UE side training, or sequential training starting with NW side training [, or parallel training] at UE and NW</w:t>
            </w:r>
          </w:p>
          <w:p w14:paraId="19C80CB1" w14:textId="1DE3A06F" w:rsidR="00725971" w:rsidRPr="002762E4" w:rsidRDefault="00B66794" w:rsidP="002762E4">
            <w:pPr>
              <w:numPr>
                <w:ilvl w:val="0"/>
                <w:numId w:val="13"/>
              </w:numPr>
              <w:tabs>
                <w:tab w:val="left" w:pos="990"/>
              </w:tabs>
              <w:spacing w:after="160" w:line="259" w:lineRule="auto"/>
              <w:rPr>
                <w:rFonts w:eastAsia="Malgun Gothic"/>
                <w:b/>
                <w:bCs/>
                <w:i/>
                <w:iCs/>
                <w:lang w:eastAsia="x-none"/>
              </w:rPr>
            </w:pPr>
            <w:r w:rsidRPr="00D84CDB">
              <w:rPr>
                <w:rFonts w:eastAsia="Malgun Gothic"/>
                <w:b/>
                <w:bCs/>
                <w:i/>
                <w:iCs/>
                <w:lang w:eastAsia="x-none"/>
              </w:rPr>
              <w:t xml:space="preserve">Other collaboration types are not excluded. </w:t>
            </w:r>
          </w:p>
        </w:tc>
      </w:tr>
    </w:tbl>
    <w:p w14:paraId="69716452" w14:textId="3C458317" w:rsidR="001757A8" w:rsidRDefault="001757A8" w:rsidP="001757A8">
      <w:pPr>
        <w:widowControl w:val="0"/>
        <w:adjustRightInd w:val="0"/>
        <w:snapToGrid w:val="0"/>
        <w:spacing w:beforeLines="50" w:before="120" w:line="288" w:lineRule="auto"/>
        <w:jc w:val="center"/>
        <w:rPr>
          <w:rFonts w:eastAsia="宋体"/>
          <w:kern w:val="2"/>
          <w:sz w:val="21"/>
          <w:szCs w:val="21"/>
          <w:lang w:val="en-US" w:eastAsia="zh-CN"/>
        </w:rPr>
      </w:pPr>
      <w:r>
        <w:object w:dxaOrig="9721" w:dyaOrig="7635" w14:anchorId="4FB70B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6pt;height:275.85pt" o:ole="">
            <v:imagedata r:id="rId8" o:title=""/>
          </v:shape>
          <o:OLEObject Type="Embed" ProgID="Visio.Drawing.15" ShapeID="_x0000_i1025" DrawAspect="Content" ObjectID="_1738161407" r:id="rId9"/>
        </w:object>
      </w:r>
    </w:p>
    <w:p w14:paraId="33F82DB7" w14:textId="6DC14D49" w:rsidR="001757A8" w:rsidRPr="00A17D65" w:rsidRDefault="001757A8" w:rsidP="001757A8">
      <w:pPr>
        <w:widowControl w:val="0"/>
        <w:adjustRightInd w:val="0"/>
        <w:snapToGrid w:val="0"/>
        <w:spacing w:beforeLines="50" w:before="120" w:line="288" w:lineRule="auto"/>
        <w:jc w:val="center"/>
        <w:rPr>
          <w:rFonts w:eastAsia="宋体"/>
          <w:b/>
          <w:kern w:val="2"/>
          <w:sz w:val="21"/>
          <w:szCs w:val="21"/>
          <w:lang w:val="en-US" w:eastAsia="zh-CN"/>
        </w:rPr>
      </w:pPr>
      <w:r w:rsidRPr="00A17D65">
        <w:rPr>
          <w:rFonts w:eastAsia="宋体" w:hint="eastAsia"/>
          <w:b/>
          <w:kern w:val="2"/>
          <w:sz w:val="21"/>
          <w:szCs w:val="21"/>
          <w:lang w:val="en-US" w:eastAsia="zh-CN"/>
        </w:rPr>
        <w:t>F</w:t>
      </w:r>
      <w:r w:rsidRPr="00A17D65">
        <w:rPr>
          <w:rFonts w:eastAsia="宋体"/>
          <w:b/>
          <w:kern w:val="2"/>
          <w:sz w:val="21"/>
          <w:szCs w:val="21"/>
          <w:lang w:val="en-US" w:eastAsia="zh-CN"/>
        </w:rPr>
        <w:t>ig.</w:t>
      </w:r>
      <w:r>
        <w:rPr>
          <w:rFonts w:eastAsia="宋体"/>
          <w:b/>
          <w:kern w:val="2"/>
          <w:sz w:val="21"/>
          <w:szCs w:val="21"/>
          <w:lang w:val="en-US" w:eastAsia="zh-CN"/>
        </w:rPr>
        <w:t>1</w:t>
      </w:r>
      <w:r w:rsidRPr="00A17D65">
        <w:rPr>
          <w:rFonts w:eastAsia="宋体"/>
          <w:b/>
          <w:kern w:val="2"/>
          <w:sz w:val="21"/>
          <w:szCs w:val="21"/>
          <w:lang w:val="en-US" w:eastAsia="zh-CN"/>
        </w:rPr>
        <w:t xml:space="preserve"> </w:t>
      </w:r>
      <w:r>
        <w:rPr>
          <w:rFonts w:eastAsia="宋体" w:hint="eastAsia"/>
          <w:b/>
          <w:kern w:val="2"/>
          <w:sz w:val="21"/>
          <w:szCs w:val="21"/>
          <w:lang w:val="en-US" w:eastAsia="zh-CN"/>
        </w:rPr>
        <w:t>P</w:t>
      </w:r>
      <w:r w:rsidRPr="00C62F27">
        <w:rPr>
          <w:rFonts w:eastAsia="宋体"/>
          <w:b/>
          <w:kern w:val="2"/>
          <w:sz w:val="21"/>
          <w:szCs w:val="21"/>
          <w:lang w:val="en-US" w:eastAsia="zh-CN"/>
        </w:rPr>
        <w:t>rocedure</w:t>
      </w:r>
      <w:r>
        <w:rPr>
          <w:rFonts w:eastAsia="宋体"/>
          <w:b/>
          <w:kern w:val="2"/>
          <w:sz w:val="21"/>
          <w:szCs w:val="21"/>
          <w:lang w:val="en-US" w:eastAsia="zh-CN"/>
        </w:rPr>
        <w:t xml:space="preserve"> with m</w:t>
      </w:r>
      <w:r w:rsidRPr="00C62F27">
        <w:rPr>
          <w:rFonts w:eastAsia="宋体"/>
          <w:b/>
          <w:kern w:val="2"/>
          <w:sz w:val="21"/>
          <w:szCs w:val="21"/>
          <w:lang w:val="en-US" w:eastAsia="zh-CN"/>
        </w:rPr>
        <w:t>odel training at network</w:t>
      </w:r>
      <w:r>
        <w:rPr>
          <w:rFonts w:eastAsia="宋体"/>
          <w:b/>
          <w:kern w:val="2"/>
          <w:sz w:val="21"/>
          <w:szCs w:val="21"/>
          <w:lang w:val="en-US" w:eastAsia="zh-CN"/>
        </w:rPr>
        <w:t xml:space="preserve"> side for Type 1</w:t>
      </w:r>
    </w:p>
    <w:p w14:paraId="321AB36F" w14:textId="3E2280FF" w:rsidR="00A2710E" w:rsidRDefault="001757A8" w:rsidP="009036A1">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For Type 1 joint training, c</w:t>
      </w:r>
      <w:r w:rsidR="000C30B0" w:rsidRPr="003A198A">
        <w:rPr>
          <w:rFonts w:eastAsia="宋体"/>
          <w:kern w:val="2"/>
          <w:sz w:val="21"/>
          <w:szCs w:val="21"/>
          <w:lang w:val="en-US" w:eastAsia="zh-CN"/>
        </w:rPr>
        <w:t xml:space="preserve">onsidering the computing capability of mobile terminal is limited, </w:t>
      </w:r>
      <w:r w:rsidR="003F4619">
        <w:rPr>
          <w:rFonts w:eastAsia="宋体"/>
          <w:kern w:val="2"/>
          <w:sz w:val="21"/>
          <w:szCs w:val="21"/>
          <w:lang w:val="en-US" w:eastAsia="zh-CN"/>
        </w:rPr>
        <w:t>we</w:t>
      </w:r>
      <w:r w:rsidR="000C30B0" w:rsidRPr="003A198A">
        <w:rPr>
          <w:rFonts w:eastAsia="宋体"/>
          <w:kern w:val="2"/>
          <w:sz w:val="21"/>
          <w:szCs w:val="21"/>
          <w:lang w:val="en-US" w:eastAsia="zh-CN"/>
        </w:rPr>
        <w:t xml:space="preserve"> assume the model training is performed at NW side. </w:t>
      </w:r>
      <w:r w:rsidR="001856C2">
        <w:rPr>
          <w:rFonts w:eastAsia="宋体"/>
          <w:kern w:val="2"/>
          <w:sz w:val="21"/>
          <w:szCs w:val="21"/>
          <w:lang w:val="en-US" w:eastAsia="zh-CN"/>
        </w:rPr>
        <w:t xml:space="preserve">A basic procedure </w:t>
      </w:r>
      <w:r w:rsidR="00BC3CB4">
        <w:rPr>
          <w:rFonts w:eastAsia="宋体"/>
          <w:kern w:val="2"/>
          <w:sz w:val="21"/>
          <w:szCs w:val="21"/>
          <w:lang w:val="en-US" w:eastAsia="zh-CN"/>
        </w:rPr>
        <w:t xml:space="preserve">of AI based CSI feedback </w:t>
      </w:r>
      <w:r w:rsidR="001856C2">
        <w:rPr>
          <w:rFonts w:eastAsia="宋体"/>
          <w:kern w:val="2"/>
          <w:sz w:val="21"/>
          <w:szCs w:val="21"/>
          <w:lang w:val="en-US" w:eastAsia="zh-CN"/>
        </w:rPr>
        <w:t xml:space="preserve">with AI model training at network side is shown </w:t>
      </w:r>
      <w:r w:rsidR="00A473D4">
        <w:rPr>
          <w:rFonts w:eastAsia="宋体"/>
          <w:kern w:val="2"/>
          <w:sz w:val="21"/>
          <w:szCs w:val="21"/>
          <w:lang w:val="en-US" w:eastAsia="zh-CN"/>
        </w:rPr>
        <w:t xml:space="preserve">in </w:t>
      </w:r>
      <w:r w:rsidR="001856C2">
        <w:rPr>
          <w:rFonts w:eastAsia="宋体"/>
          <w:kern w:val="2"/>
          <w:sz w:val="21"/>
          <w:szCs w:val="21"/>
          <w:lang w:val="en-US" w:eastAsia="zh-CN"/>
        </w:rPr>
        <w:t>Fig.</w:t>
      </w:r>
      <w:r>
        <w:rPr>
          <w:rFonts w:eastAsia="宋体"/>
          <w:kern w:val="2"/>
          <w:sz w:val="21"/>
          <w:szCs w:val="21"/>
          <w:lang w:val="en-US" w:eastAsia="zh-CN"/>
        </w:rPr>
        <w:t>1</w:t>
      </w:r>
      <w:r w:rsidR="001856C2">
        <w:rPr>
          <w:rFonts w:eastAsia="宋体"/>
          <w:kern w:val="2"/>
          <w:sz w:val="21"/>
          <w:szCs w:val="21"/>
          <w:lang w:val="en-US" w:eastAsia="zh-CN"/>
        </w:rPr>
        <w:t xml:space="preserve">. </w:t>
      </w:r>
      <w:r w:rsidR="00A2710E">
        <w:rPr>
          <w:rFonts w:eastAsia="宋体"/>
          <w:kern w:val="2"/>
          <w:sz w:val="21"/>
          <w:szCs w:val="21"/>
          <w:lang w:val="en-US" w:eastAsia="zh-CN"/>
        </w:rPr>
        <w:t xml:space="preserve">The following is the procedure for model training: </w:t>
      </w:r>
      <w:r w:rsidR="0042588B">
        <w:rPr>
          <w:rFonts w:eastAsia="宋体"/>
          <w:kern w:val="2"/>
          <w:sz w:val="21"/>
          <w:szCs w:val="21"/>
          <w:lang w:val="en-US" w:eastAsia="zh-CN"/>
        </w:rPr>
        <w:t>UE take</w:t>
      </w:r>
      <w:r w:rsidR="003F32A0">
        <w:rPr>
          <w:rFonts w:eastAsia="宋体"/>
          <w:kern w:val="2"/>
          <w:sz w:val="21"/>
          <w:szCs w:val="21"/>
          <w:lang w:val="en-US" w:eastAsia="zh-CN"/>
        </w:rPr>
        <w:t xml:space="preserve"> the eigenvectors of channel information</w:t>
      </w:r>
      <w:r w:rsidR="006D1025">
        <w:rPr>
          <w:rFonts w:eastAsia="宋体"/>
          <w:kern w:val="2"/>
          <w:sz w:val="21"/>
          <w:szCs w:val="21"/>
          <w:lang w:val="en-US" w:eastAsia="zh-CN"/>
        </w:rPr>
        <w:t xml:space="preserve"> computed via CSI-RS</w:t>
      </w:r>
      <w:r w:rsidR="003F32A0">
        <w:rPr>
          <w:rFonts w:eastAsia="宋体"/>
          <w:kern w:val="2"/>
          <w:sz w:val="21"/>
          <w:szCs w:val="21"/>
          <w:lang w:val="en-US" w:eastAsia="zh-CN"/>
        </w:rPr>
        <w:t xml:space="preserve"> </w:t>
      </w:r>
      <w:r w:rsidR="0042588B">
        <w:rPr>
          <w:rFonts w:eastAsia="宋体"/>
          <w:kern w:val="2"/>
          <w:sz w:val="21"/>
          <w:szCs w:val="21"/>
          <w:lang w:val="en-US" w:eastAsia="zh-CN"/>
        </w:rPr>
        <w:t>as training data</w:t>
      </w:r>
      <w:r w:rsidR="003F32A0">
        <w:rPr>
          <w:rFonts w:eastAsia="宋体"/>
          <w:kern w:val="2"/>
          <w:sz w:val="21"/>
          <w:szCs w:val="21"/>
          <w:lang w:val="en-US" w:eastAsia="zh-CN"/>
        </w:rPr>
        <w:t>. Then,</w:t>
      </w:r>
      <w:r w:rsidR="0042588B">
        <w:rPr>
          <w:rFonts w:eastAsia="宋体"/>
          <w:kern w:val="2"/>
          <w:sz w:val="21"/>
          <w:szCs w:val="21"/>
          <w:lang w:val="en-US" w:eastAsia="zh-CN"/>
        </w:rPr>
        <w:t xml:space="preserve"> UE report</w:t>
      </w:r>
      <w:r w:rsidR="006D1025">
        <w:rPr>
          <w:rFonts w:eastAsia="宋体"/>
          <w:kern w:val="2"/>
          <w:sz w:val="21"/>
          <w:szCs w:val="21"/>
          <w:lang w:val="en-US" w:eastAsia="zh-CN"/>
        </w:rPr>
        <w:t>s</w:t>
      </w:r>
      <w:r w:rsidR="003F32A0">
        <w:rPr>
          <w:rFonts w:eastAsia="宋体"/>
          <w:kern w:val="2"/>
          <w:sz w:val="21"/>
          <w:szCs w:val="21"/>
          <w:lang w:val="en-US" w:eastAsia="zh-CN"/>
        </w:rPr>
        <w:t xml:space="preserve"> the </w:t>
      </w:r>
      <w:r w:rsidR="005C40D2">
        <w:rPr>
          <w:rFonts w:eastAsia="宋体"/>
          <w:kern w:val="2"/>
          <w:sz w:val="21"/>
          <w:szCs w:val="21"/>
          <w:lang w:val="en-US" w:eastAsia="zh-CN"/>
        </w:rPr>
        <w:t xml:space="preserve">training data to </w:t>
      </w:r>
      <w:r w:rsidR="00D5551A">
        <w:rPr>
          <w:rFonts w:eastAsia="宋体"/>
          <w:kern w:val="2"/>
          <w:sz w:val="21"/>
          <w:szCs w:val="21"/>
          <w:lang w:val="en-US" w:eastAsia="zh-CN"/>
        </w:rPr>
        <w:t xml:space="preserve">network </w:t>
      </w:r>
      <w:r w:rsidR="005C40D2">
        <w:rPr>
          <w:rFonts w:eastAsia="宋体"/>
          <w:kern w:val="2"/>
          <w:sz w:val="21"/>
          <w:szCs w:val="21"/>
          <w:lang w:val="en-US" w:eastAsia="zh-CN"/>
        </w:rPr>
        <w:t>side</w:t>
      </w:r>
      <w:r w:rsidR="00C23110">
        <w:rPr>
          <w:rFonts w:eastAsia="宋体"/>
          <w:kern w:val="2"/>
          <w:sz w:val="21"/>
          <w:szCs w:val="21"/>
          <w:lang w:val="en-US" w:eastAsia="zh-CN"/>
        </w:rPr>
        <w:t xml:space="preserve"> </w:t>
      </w:r>
      <w:r w:rsidR="00A2710E">
        <w:rPr>
          <w:rFonts w:eastAsia="宋体"/>
          <w:kern w:val="2"/>
          <w:sz w:val="21"/>
          <w:szCs w:val="21"/>
          <w:lang w:val="en-US" w:eastAsia="zh-CN"/>
        </w:rPr>
        <w:t xml:space="preserve">and </w:t>
      </w:r>
      <w:r w:rsidR="006D1025">
        <w:rPr>
          <w:rFonts w:eastAsia="宋体"/>
          <w:kern w:val="2"/>
          <w:sz w:val="21"/>
          <w:szCs w:val="21"/>
          <w:lang w:val="en-US" w:eastAsia="zh-CN"/>
        </w:rPr>
        <w:t xml:space="preserve">then </w:t>
      </w:r>
      <w:r w:rsidR="00A2710E">
        <w:rPr>
          <w:rFonts w:eastAsia="宋体"/>
          <w:kern w:val="2"/>
          <w:sz w:val="21"/>
          <w:szCs w:val="21"/>
          <w:lang w:val="en-US" w:eastAsia="zh-CN"/>
        </w:rPr>
        <w:t xml:space="preserve">network side </w:t>
      </w:r>
      <w:r w:rsidR="006D1025">
        <w:rPr>
          <w:rFonts w:eastAsia="宋体"/>
          <w:kern w:val="2"/>
          <w:sz w:val="21"/>
          <w:szCs w:val="21"/>
          <w:lang w:val="en-US" w:eastAsia="zh-CN"/>
        </w:rPr>
        <w:t xml:space="preserve">could </w:t>
      </w:r>
      <w:r w:rsidR="00A2710E">
        <w:rPr>
          <w:rFonts w:eastAsia="宋体"/>
          <w:kern w:val="2"/>
          <w:sz w:val="21"/>
          <w:szCs w:val="21"/>
          <w:lang w:val="en-US" w:eastAsia="zh-CN"/>
        </w:rPr>
        <w:t>use the training data for</w:t>
      </w:r>
      <w:r w:rsidR="00D5551A">
        <w:rPr>
          <w:rFonts w:eastAsia="宋体"/>
          <w:kern w:val="2"/>
          <w:sz w:val="21"/>
          <w:szCs w:val="21"/>
          <w:lang w:val="en-US" w:eastAsia="zh-CN"/>
        </w:rPr>
        <w:t xml:space="preserve"> model </w:t>
      </w:r>
      <w:r w:rsidR="00A2710E">
        <w:rPr>
          <w:rFonts w:eastAsia="宋体"/>
          <w:kern w:val="2"/>
          <w:sz w:val="21"/>
          <w:szCs w:val="21"/>
          <w:lang w:val="en-US" w:eastAsia="zh-CN"/>
        </w:rPr>
        <w:t xml:space="preserve">training or model </w:t>
      </w:r>
      <w:r w:rsidR="00D5551A">
        <w:rPr>
          <w:rFonts w:eastAsia="宋体"/>
          <w:kern w:val="2"/>
          <w:sz w:val="21"/>
          <w:szCs w:val="21"/>
          <w:lang w:val="en-US" w:eastAsia="zh-CN"/>
        </w:rPr>
        <w:t>generation</w:t>
      </w:r>
      <w:r w:rsidR="005C40D2">
        <w:rPr>
          <w:rFonts w:eastAsia="宋体"/>
          <w:kern w:val="2"/>
          <w:sz w:val="21"/>
          <w:szCs w:val="21"/>
          <w:lang w:val="en-US" w:eastAsia="zh-CN"/>
        </w:rPr>
        <w:t>.</w:t>
      </w:r>
      <w:r w:rsidR="00D5551A">
        <w:rPr>
          <w:rFonts w:eastAsia="宋体"/>
          <w:kern w:val="2"/>
          <w:sz w:val="21"/>
          <w:szCs w:val="21"/>
          <w:lang w:val="en-US" w:eastAsia="zh-CN"/>
        </w:rPr>
        <w:t xml:space="preserve"> After the AI model is </w:t>
      </w:r>
      <w:r w:rsidR="006D1025">
        <w:rPr>
          <w:rFonts w:eastAsia="宋体"/>
          <w:kern w:val="2"/>
          <w:sz w:val="21"/>
          <w:szCs w:val="21"/>
          <w:lang w:val="en-US" w:eastAsia="zh-CN"/>
        </w:rPr>
        <w:t xml:space="preserve">trained </w:t>
      </w:r>
      <w:r w:rsidR="00A2710E">
        <w:rPr>
          <w:rFonts w:eastAsia="宋体"/>
          <w:kern w:val="2"/>
          <w:sz w:val="21"/>
          <w:szCs w:val="21"/>
          <w:lang w:val="en-US" w:eastAsia="zh-CN"/>
        </w:rPr>
        <w:t>at network side</w:t>
      </w:r>
      <w:r w:rsidR="00D5551A">
        <w:rPr>
          <w:rFonts w:eastAsia="宋体"/>
          <w:kern w:val="2"/>
          <w:sz w:val="21"/>
          <w:szCs w:val="21"/>
          <w:lang w:val="en-US" w:eastAsia="zh-CN"/>
        </w:rPr>
        <w:t xml:space="preserve">, the encoder part </w:t>
      </w:r>
      <w:r w:rsidR="00A2710E">
        <w:rPr>
          <w:rFonts w:eastAsia="宋体"/>
          <w:kern w:val="2"/>
          <w:sz w:val="21"/>
          <w:szCs w:val="21"/>
          <w:lang w:val="en-US" w:eastAsia="zh-CN"/>
        </w:rPr>
        <w:t xml:space="preserve">of AI model </w:t>
      </w:r>
      <w:r w:rsidR="00D5551A">
        <w:rPr>
          <w:rFonts w:eastAsia="宋体"/>
          <w:kern w:val="2"/>
          <w:sz w:val="21"/>
          <w:szCs w:val="21"/>
          <w:lang w:val="en-US" w:eastAsia="zh-CN"/>
        </w:rPr>
        <w:t xml:space="preserve">is transmitted to UE. </w:t>
      </w:r>
    </w:p>
    <w:p w14:paraId="45627D3E" w14:textId="77777777" w:rsidR="00BC3CB4" w:rsidRDefault="00D5551A" w:rsidP="009036A1">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When UE has received CSI-RS and measured the channel information, the UE compress</w:t>
      </w:r>
      <w:r w:rsidR="00581B3C">
        <w:rPr>
          <w:rFonts w:eastAsia="宋体"/>
          <w:kern w:val="2"/>
          <w:sz w:val="21"/>
          <w:szCs w:val="21"/>
          <w:lang w:val="en-US" w:eastAsia="zh-CN"/>
        </w:rPr>
        <w:t>es</w:t>
      </w:r>
      <w:r>
        <w:rPr>
          <w:rFonts w:eastAsia="宋体"/>
          <w:kern w:val="2"/>
          <w:sz w:val="21"/>
          <w:szCs w:val="21"/>
          <w:lang w:val="en-US" w:eastAsia="zh-CN"/>
        </w:rPr>
        <w:t xml:space="preserve"> the </w:t>
      </w:r>
      <w:r w:rsidR="00A2710E">
        <w:rPr>
          <w:rFonts w:eastAsia="宋体"/>
          <w:kern w:val="2"/>
          <w:sz w:val="21"/>
          <w:szCs w:val="21"/>
          <w:lang w:val="en-US" w:eastAsia="zh-CN"/>
        </w:rPr>
        <w:t xml:space="preserve">measured </w:t>
      </w:r>
      <w:r>
        <w:rPr>
          <w:rFonts w:eastAsia="宋体"/>
          <w:kern w:val="2"/>
          <w:sz w:val="21"/>
          <w:szCs w:val="21"/>
          <w:lang w:val="en-US" w:eastAsia="zh-CN"/>
        </w:rPr>
        <w:t xml:space="preserve">CSI </w:t>
      </w:r>
      <w:r w:rsidR="00A2710E">
        <w:rPr>
          <w:rFonts w:eastAsia="宋体"/>
          <w:kern w:val="2"/>
          <w:sz w:val="21"/>
          <w:szCs w:val="21"/>
          <w:lang w:val="en-US" w:eastAsia="zh-CN"/>
        </w:rPr>
        <w:t>via</w:t>
      </w:r>
      <w:r>
        <w:rPr>
          <w:rFonts w:eastAsia="宋体"/>
          <w:kern w:val="2"/>
          <w:sz w:val="21"/>
          <w:szCs w:val="21"/>
          <w:lang w:val="en-US" w:eastAsia="zh-CN"/>
        </w:rPr>
        <w:t xml:space="preserve"> </w:t>
      </w:r>
      <w:r w:rsidR="00A2710E">
        <w:rPr>
          <w:rFonts w:eastAsia="宋体"/>
          <w:kern w:val="2"/>
          <w:sz w:val="21"/>
          <w:szCs w:val="21"/>
          <w:lang w:val="en-US" w:eastAsia="zh-CN"/>
        </w:rPr>
        <w:t xml:space="preserve">the </w:t>
      </w:r>
      <w:r>
        <w:rPr>
          <w:rFonts w:eastAsia="宋体"/>
          <w:kern w:val="2"/>
          <w:sz w:val="21"/>
          <w:szCs w:val="21"/>
          <w:lang w:val="en-US" w:eastAsia="zh-CN"/>
        </w:rPr>
        <w:t xml:space="preserve">encoder and </w:t>
      </w:r>
      <w:r w:rsidR="00A2710E">
        <w:rPr>
          <w:rFonts w:eastAsia="宋体"/>
          <w:kern w:val="2"/>
          <w:sz w:val="21"/>
          <w:szCs w:val="21"/>
          <w:lang w:val="en-US" w:eastAsia="zh-CN"/>
        </w:rPr>
        <w:t xml:space="preserve">then </w:t>
      </w:r>
      <w:r w:rsidR="00E745AE">
        <w:rPr>
          <w:rFonts w:eastAsia="宋体"/>
          <w:kern w:val="2"/>
          <w:sz w:val="21"/>
          <w:szCs w:val="21"/>
          <w:lang w:val="en-US" w:eastAsia="zh-CN"/>
        </w:rPr>
        <w:t>report</w:t>
      </w:r>
      <w:r w:rsidR="006D1025">
        <w:rPr>
          <w:rFonts w:eastAsia="宋体"/>
          <w:kern w:val="2"/>
          <w:sz w:val="21"/>
          <w:szCs w:val="21"/>
          <w:lang w:val="en-US" w:eastAsia="zh-CN"/>
        </w:rPr>
        <w:t xml:space="preserve"> the encoder result</w:t>
      </w:r>
      <w:r w:rsidR="004F724B">
        <w:rPr>
          <w:rFonts w:eastAsia="宋体"/>
          <w:kern w:val="2"/>
          <w:sz w:val="21"/>
          <w:szCs w:val="21"/>
          <w:lang w:val="en-US" w:eastAsia="zh-CN"/>
        </w:rPr>
        <w:t>s</w:t>
      </w:r>
      <w:r>
        <w:rPr>
          <w:rFonts w:eastAsia="宋体"/>
          <w:kern w:val="2"/>
          <w:sz w:val="21"/>
          <w:szCs w:val="21"/>
          <w:lang w:val="en-US" w:eastAsia="zh-CN"/>
        </w:rPr>
        <w:t xml:space="preserve"> to network side. </w:t>
      </w:r>
      <w:r w:rsidR="00A2710E">
        <w:rPr>
          <w:rFonts w:eastAsia="宋体"/>
          <w:kern w:val="2"/>
          <w:sz w:val="21"/>
          <w:szCs w:val="21"/>
          <w:lang w:val="en-US" w:eastAsia="zh-CN"/>
        </w:rPr>
        <w:t>The n</w:t>
      </w:r>
      <w:r>
        <w:rPr>
          <w:rFonts w:eastAsia="宋体"/>
          <w:kern w:val="2"/>
          <w:sz w:val="21"/>
          <w:szCs w:val="21"/>
          <w:lang w:val="en-US" w:eastAsia="zh-CN"/>
        </w:rPr>
        <w:t xml:space="preserve">etwork </w:t>
      </w:r>
      <w:r w:rsidR="00A2710E">
        <w:rPr>
          <w:rFonts w:eastAsia="宋体"/>
          <w:kern w:val="2"/>
          <w:sz w:val="21"/>
          <w:szCs w:val="21"/>
          <w:lang w:val="en-US" w:eastAsia="zh-CN"/>
        </w:rPr>
        <w:t xml:space="preserve">will </w:t>
      </w:r>
      <w:r w:rsidR="00C54D51">
        <w:rPr>
          <w:rFonts w:eastAsia="宋体"/>
          <w:kern w:val="2"/>
          <w:sz w:val="21"/>
          <w:szCs w:val="21"/>
          <w:lang w:val="en-US" w:eastAsia="zh-CN"/>
        </w:rPr>
        <w:t xml:space="preserve">recover the received CSI to eigenvectors or other kinds of channel information via </w:t>
      </w:r>
      <w:r w:rsidR="00A2710E">
        <w:rPr>
          <w:rFonts w:eastAsia="宋体"/>
          <w:kern w:val="2"/>
          <w:sz w:val="21"/>
          <w:szCs w:val="21"/>
          <w:lang w:val="en-US" w:eastAsia="zh-CN"/>
        </w:rPr>
        <w:t>the</w:t>
      </w:r>
      <w:r w:rsidR="00C54D51">
        <w:rPr>
          <w:rFonts w:eastAsia="宋体"/>
          <w:kern w:val="2"/>
          <w:sz w:val="21"/>
          <w:szCs w:val="21"/>
          <w:lang w:val="en-US" w:eastAsia="zh-CN"/>
        </w:rPr>
        <w:t xml:space="preserve"> decoder.</w:t>
      </w:r>
      <w:r w:rsidR="009C74F3">
        <w:rPr>
          <w:rFonts w:eastAsia="宋体"/>
          <w:kern w:val="2"/>
          <w:sz w:val="21"/>
          <w:szCs w:val="21"/>
          <w:lang w:val="en-US" w:eastAsia="zh-CN"/>
        </w:rPr>
        <w:t xml:space="preserve"> </w:t>
      </w:r>
    </w:p>
    <w:p w14:paraId="25074B8D" w14:textId="09CDB2F6" w:rsidR="00C54D51" w:rsidRPr="003A198A" w:rsidRDefault="002762E4" w:rsidP="009036A1">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F</w:t>
      </w:r>
      <w:r w:rsidR="000D33B7">
        <w:rPr>
          <w:rFonts w:eastAsia="宋体"/>
          <w:kern w:val="2"/>
          <w:sz w:val="21"/>
          <w:szCs w:val="21"/>
          <w:lang w:val="en-US" w:eastAsia="zh-CN"/>
        </w:rPr>
        <w:t xml:space="preserve">or </w:t>
      </w:r>
      <w:bookmarkStart w:id="2" w:name="_Hlk115343754"/>
      <w:r w:rsidR="000D33B7">
        <w:rPr>
          <w:rFonts w:eastAsia="宋体"/>
          <w:kern w:val="2"/>
          <w:sz w:val="21"/>
          <w:szCs w:val="21"/>
          <w:lang w:val="en-US" w:eastAsia="zh-CN"/>
        </w:rPr>
        <w:t>Type 1 training collaboration</w:t>
      </w:r>
      <w:bookmarkEnd w:id="2"/>
      <w:r w:rsidR="000D33B7">
        <w:rPr>
          <w:rFonts w:eastAsia="宋体"/>
          <w:kern w:val="2"/>
          <w:sz w:val="21"/>
          <w:szCs w:val="21"/>
          <w:lang w:val="en-US" w:eastAsia="zh-CN"/>
        </w:rPr>
        <w:t xml:space="preserve">, </w:t>
      </w:r>
      <w:r w:rsidR="003433B5" w:rsidRPr="003A198A">
        <w:rPr>
          <w:rFonts w:eastAsia="宋体"/>
          <w:kern w:val="2"/>
          <w:sz w:val="21"/>
          <w:szCs w:val="21"/>
          <w:lang w:val="en-US" w:eastAsia="zh-CN"/>
        </w:rPr>
        <w:t>o</w:t>
      </w:r>
      <w:r w:rsidR="009154F3" w:rsidRPr="003A198A">
        <w:rPr>
          <w:rFonts w:eastAsia="宋体"/>
          <w:kern w:val="2"/>
          <w:sz w:val="21"/>
          <w:szCs w:val="21"/>
          <w:lang w:val="en-US" w:eastAsia="zh-CN"/>
        </w:rPr>
        <w:t xml:space="preserve">ne </w:t>
      </w:r>
      <w:r w:rsidR="00AF4ABD">
        <w:rPr>
          <w:rFonts w:eastAsia="宋体"/>
          <w:kern w:val="2"/>
          <w:sz w:val="21"/>
          <w:szCs w:val="21"/>
          <w:lang w:val="en-US" w:eastAsia="zh-CN"/>
        </w:rPr>
        <w:t>open</w:t>
      </w:r>
      <w:r w:rsidR="00AF4ABD" w:rsidRPr="003A198A">
        <w:rPr>
          <w:rFonts w:eastAsia="宋体"/>
          <w:kern w:val="2"/>
          <w:sz w:val="21"/>
          <w:szCs w:val="21"/>
          <w:lang w:val="en-US" w:eastAsia="zh-CN"/>
        </w:rPr>
        <w:t xml:space="preserve"> </w:t>
      </w:r>
      <w:r w:rsidR="009154F3" w:rsidRPr="003A198A">
        <w:rPr>
          <w:rFonts w:eastAsia="宋体"/>
          <w:kern w:val="2"/>
          <w:sz w:val="21"/>
          <w:szCs w:val="21"/>
          <w:lang w:val="en-US" w:eastAsia="zh-CN"/>
        </w:rPr>
        <w:t xml:space="preserve">issue </w:t>
      </w:r>
      <w:r w:rsidR="00B9229F" w:rsidRPr="003A198A">
        <w:rPr>
          <w:rFonts w:eastAsia="宋体"/>
          <w:kern w:val="2"/>
          <w:sz w:val="21"/>
          <w:szCs w:val="21"/>
          <w:lang w:val="en-US" w:eastAsia="zh-CN"/>
        </w:rPr>
        <w:t>is how to exchange AI model between network and UE.</w:t>
      </w:r>
      <w:r w:rsidR="00F67B78" w:rsidRPr="003A198A">
        <w:rPr>
          <w:rFonts w:eastAsia="宋体"/>
          <w:kern w:val="2"/>
          <w:sz w:val="21"/>
          <w:szCs w:val="21"/>
          <w:lang w:val="en-US" w:eastAsia="zh-CN"/>
        </w:rPr>
        <w:t xml:space="preserve"> </w:t>
      </w:r>
      <w:r w:rsidR="003433B5" w:rsidRPr="003A198A">
        <w:rPr>
          <w:rFonts w:eastAsia="宋体"/>
          <w:kern w:val="2"/>
          <w:sz w:val="21"/>
          <w:szCs w:val="21"/>
          <w:lang w:val="en-US" w:eastAsia="zh-CN"/>
        </w:rPr>
        <w:t xml:space="preserve">It is not only related to the model representation format between UE and gNB, but also related to the intellectual property issue of AI algorithm. </w:t>
      </w:r>
      <w:r w:rsidR="00E127E9">
        <w:rPr>
          <w:rFonts w:eastAsia="宋体"/>
          <w:kern w:val="2"/>
          <w:sz w:val="21"/>
          <w:szCs w:val="21"/>
          <w:lang w:val="en-US" w:eastAsia="zh-CN"/>
        </w:rPr>
        <w:t>The</w:t>
      </w:r>
      <w:r w:rsidR="00AF4ABD">
        <w:rPr>
          <w:rFonts w:eastAsia="宋体"/>
          <w:kern w:val="2"/>
          <w:sz w:val="21"/>
          <w:szCs w:val="21"/>
          <w:lang w:val="en-US" w:eastAsia="zh-CN"/>
        </w:rPr>
        <w:t xml:space="preserve"> potential solutions for model transfer </w:t>
      </w:r>
      <w:r w:rsidR="00173F6B">
        <w:rPr>
          <w:rFonts w:eastAsia="宋体"/>
          <w:kern w:val="2"/>
          <w:sz w:val="21"/>
          <w:szCs w:val="21"/>
          <w:lang w:val="en-US" w:eastAsia="zh-CN"/>
        </w:rPr>
        <w:t xml:space="preserve">also need some conclusions made </w:t>
      </w:r>
      <w:r w:rsidR="00AF4ABD">
        <w:rPr>
          <w:rFonts w:eastAsia="宋体"/>
          <w:kern w:val="2"/>
          <w:sz w:val="21"/>
          <w:szCs w:val="21"/>
          <w:lang w:val="en-US" w:eastAsia="zh-CN"/>
        </w:rPr>
        <w:t>in AI 9.2.1.</w:t>
      </w:r>
    </w:p>
    <w:p w14:paraId="23EA37AA" w14:textId="608F2E66" w:rsidR="00C54D51" w:rsidRDefault="0089049D" w:rsidP="000850BA">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sidR="00664129">
        <w:rPr>
          <w:b/>
          <w:i/>
          <w:sz w:val="21"/>
          <w:szCs w:val="21"/>
          <w:u w:val="single"/>
        </w:rPr>
        <w:t>1</w:t>
      </w:r>
      <w:r w:rsidRPr="00B70C38">
        <w:rPr>
          <w:b/>
          <w:i/>
          <w:sz w:val="21"/>
          <w:szCs w:val="21"/>
        </w:rPr>
        <w:t xml:space="preserve">: </w:t>
      </w:r>
      <w:r w:rsidR="00A67A7F">
        <w:rPr>
          <w:b/>
          <w:i/>
          <w:sz w:val="21"/>
          <w:szCs w:val="21"/>
        </w:rPr>
        <w:t xml:space="preserve">For </w:t>
      </w:r>
      <w:r w:rsidR="00A67A7F" w:rsidRPr="000D33B7">
        <w:rPr>
          <w:b/>
          <w:bCs/>
          <w:i/>
          <w:iCs/>
          <w:sz w:val="21"/>
          <w:szCs w:val="21"/>
        </w:rPr>
        <w:t>CSI compression using two-sided model use case</w:t>
      </w:r>
      <w:r w:rsidRPr="00B70C38">
        <w:rPr>
          <w:b/>
          <w:i/>
          <w:sz w:val="21"/>
          <w:szCs w:val="21"/>
        </w:rPr>
        <w:t>,</w:t>
      </w:r>
      <w:r w:rsidR="000D33B7">
        <w:rPr>
          <w:b/>
          <w:i/>
          <w:sz w:val="21"/>
          <w:szCs w:val="21"/>
        </w:rPr>
        <w:t xml:space="preserve"> when using </w:t>
      </w:r>
      <w:r w:rsidR="000D33B7" w:rsidRPr="000D33B7">
        <w:rPr>
          <w:b/>
          <w:i/>
          <w:sz w:val="21"/>
          <w:szCs w:val="21"/>
        </w:rPr>
        <w:t>Type 1 training collaboration</w:t>
      </w:r>
      <w:r w:rsidR="000D33B7">
        <w:rPr>
          <w:b/>
          <w:i/>
          <w:sz w:val="21"/>
          <w:szCs w:val="21"/>
        </w:rPr>
        <w:t>,</w:t>
      </w:r>
      <w:r w:rsidRPr="00B70C38">
        <w:rPr>
          <w:b/>
          <w:i/>
          <w:sz w:val="21"/>
          <w:szCs w:val="21"/>
        </w:rPr>
        <w:t xml:space="preserve"> the potential spec impact on AI model </w:t>
      </w:r>
      <w:r w:rsidR="005B297F">
        <w:rPr>
          <w:b/>
          <w:i/>
          <w:sz w:val="21"/>
          <w:szCs w:val="21"/>
        </w:rPr>
        <w:t>transfer</w:t>
      </w:r>
      <w:r w:rsidR="005B297F" w:rsidRPr="00B70C38">
        <w:rPr>
          <w:b/>
          <w:i/>
          <w:sz w:val="21"/>
          <w:szCs w:val="21"/>
        </w:rPr>
        <w:t xml:space="preserve"> </w:t>
      </w:r>
      <w:r w:rsidR="00F84810" w:rsidRPr="00B70C38">
        <w:rPr>
          <w:b/>
          <w:i/>
          <w:sz w:val="21"/>
          <w:szCs w:val="21"/>
        </w:rPr>
        <w:t>need to</w:t>
      </w:r>
      <w:r w:rsidRPr="00B70C38">
        <w:rPr>
          <w:b/>
          <w:i/>
          <w:sz w:val="21"/>
          <w:szCs w:val="21"/>
        </w:rPr>
        <w:t xml:space="preserve"> be studied.</w:t>
      </w:r>
    </w:p>
    <w:p w14:paraId="23599666" w14:textId="3B18F93D" w:rsidR="000D33B7" w:rsidRDefault="000D33B7" w:rsidP="000850BA">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For Type 2 training collaboration, there might be enormous </w:t>
      </w:r>
      <w:bookmarkStart w:id="3" w:name="_Hlk115344056"/>
      <w:r w:rsidRPr="000D33B7">
        <w:rPr>
          <w:rFonts w:eastAsia="宋体"/>
          <w:kern w:val="2"/>
          <w:sz w:val="21"/>
          <w:szCs w:val="21"/>
          <w:lang w:val="en-US" w:eastAsia="zh-CN"/>
        </w:rPr>
        <w:t>forward propagation and backward propagation</w:t>
      </w:r>
      <w:r>
        <w:rPr>
          <w:rFonts w:eastAsia="宋体"/>
          <w:kern w:val="2"/>
          <w:sz w:val="21"/>
          <w:szCs w:val="21"/>
          <w:lang w:val="en-US" w:eastAsia="zh-CN"/>
        </w:rPr>
        <w:t xml:space="preserve"> information exchange</w:t>
      </w:r>
      <w:bookmarkEnd w:id="3"/>
      <w:r>
        <w:rPr>
          <w:rFonts w:eastAsia="宋体"/>
          <w:kern w:val="2"/>
          <w:sz w:val="21"/>
          <w:szCs w:val="21"/>
          <w:lang w:val="en-US" w:eastAsia="zh-CN"/>
        </w:rPr>
        <w:t xml:space="preserve"> over air-interface, the exchanging information content and transmission method will need further study. </w:t>
      </w:r>
      <w:r w:rsidR="00A67A7F">
        <w:rPr>
          <w:rFonts w:eastAsia="宋体"/>
          <w:kern w:val="2"/>
          <w:sz w:val="21"/>
          <w:szCs w:val="21"/>
          <w:lang w:val="en-US" w:eastAsia="zh-CN"/>
        </w:rPr>
        <w:t>Also,</w:t>
      </w:r>
      <w:r>
        <w:rPr>
          <w:rFonts w:eastAsia="宋体"/>
          <w:kern w:val="2"/>
          <w:sz w:val="21"/>
          <w:szCs w:val="21"/>
          <w:lang w:val="en-US" w:eastAsia="zh-CN"/>
        </w:rPr>
        <w:t xml:space="preserve"> the overhead of </w:t>
      </w:r>
      <w:r w:rsidRPr="000D33B7">
        <w:rPr>
          <w:rFonts w:eastAsia="宋体"/>
          <w:kern w:val="2"/>
          <w:sz w:val="21"/>
          <w:szCs w:val="21"/>
          <w:lang w:val="en-US" w:eastAsia="zh-CN"/>
        </w:rPr>
        <w:t>forward propagation and backward propagation</w:t>
      </w:r>
      <w:r>
        <w:rPr>
          <w:rFonts w:eastAsia="宋体"/>
          <w:kern w:val="2"/>
          <w:sz w:val="21"/>
          <w:szCs w:val="21"/>
          <w:lang w:val="en-US" w:eastAsia="zh-CN"/>
        </w:rPr>
        <w:t xml:space="preserve"> information exchange need to </w:t>
      </w:r>
      <w:r w:rsidR="00A67A7F">
        <w:rPr>
          <w:rFonts w:eastAsia="宋体"/>
          <w:kern w:val="2"/>
          <w:sz w:val="21"/>
          <w:szCs w:val="21"/>
          <w:lang w:val="en-US" w:eastAsia="zh-CN"/>
        </w:rPr>
        <w:t xml:space="preserve">be </w:t>
      </w:r>
      <w:r>
        <w:rPr>
          <w:rFonts w:eastAsia="宋体"/>
          <w:kern w:val="2"/>
          <w:sz w:val="21"/>
          <w:szCs w:val="21"/>
          <w:lang w:val="en-US" w:eastAsia="zh-CN"/>
        </w:rPr>
        <w:t>evaluate</w:t>
      </w:r>
      <w:r w:rsidR="00A67A7F">
        <w:rPr>
          <w:rFonts w:eastAsia="宋体"/>
          <w:kern w:val="2"/>
          <w:sz w:val="21"/>
          <w:szCs w:val="21"/>
          <w:lang w:val="en-US" w:eastAsia="zh-CN"/>
        </w:rPr>
        <w:t>d</w:t>
      </w:r>
      <w:r>
        <w:rPr>
          <w:rFonts w:eastAsia="宋体"/>
          <w:kern w:val="2"/>
          <w:sz w:val="21"/>
          <w:szCs w:val="21"/>
          <w:lang w:val="en-US" w:eastAsia="zh-CN"/>
        </w:rPr>
        <w:t>.</w:t>
      </w:r>
    </w:p>
    <w:p w14:paraId="6C586997" w14:textId="7D1BC996" w:rsidR="000D33B7" w:rsidRDefault="000D33B7" w:rsidP="000D33B7">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sidR="00664129">
        <w:rPr>
          <w:b/>
          <w:i/>
          <w:sz w:val="21"/>
          <w:szCs w:val="21"/>
          <w:u w:val="single"/>
        </w:rPr>
        <w:t>2</w:t>
      </w:r>
      <w:r w:rsidRPr="00B70C38">
        <w:rPr>
          <w:b/>
          <w:i/>
          <w:sz w:val="21"/>
          <w:szCs w:val="21"/>
        </w:rPr>
        <w:t xml:space="preserve">: </w:t>
      </w:r>
      <w:r>
        <w:rPr>
          <w:b/>
          <w:i/>
          <w:sz w:val="21"/>
          <w:szCs w:val="21"/>
        </w:rPr>
        <w:t xml:space="preserve">For </w:t>
      </w:r>
      <w:r w:rsidRPr="000D33B7">
        <w:rPr>
          <w:b/>
          <w:bCs/>
          <w:i/>
          <w:iCs/>
          <w:sz w:val="21"/>
          <w:szCs w:val="21"/>
        </w:rPr>
        <w:t>CSI compression using two-sided model use case</w:t>
      </w:r>
      <w:r w:rsidRPr="00B70C38">
        <w:rPr>
          <w:b/>
          <w:i/>
          <w:sz w:val="21"/>
          <w:szCs w:val="21"/>
        </w:rPr>
        <w:t>,</w:t>
      </w:r>
      <w:r>
        <w:rPr>
          <w:b/>
          <w:i/>
          <w:sz w:val="21"/>
          <w:szCs w:val="21"/>
        </w:rPr>
        <w:t xml:space="preserve"> when using </w:t>
      </w:r>
      <w:r w:rsidRPr="000D33B7">
        <w:rPr>
          <w:b/>
          <w:i/>
          <w:sz w:val="21"/>
          <w:szCs w:val="21"/>
        </w:rPr>
        <w:t xml:space="preserve">Type </w:t>
      </w:r>
      <w:r>
        <w:rPr>
          <w:b/>
          <w:i/>
          <w:sz w:val="21"/>
          <w:szCs w:val="21"/>
        </w:rPr>
        <w:t>2</w:t>
      </w:r>
      <w:r w:rsidRPr="000D33B7">
        <w:rPr>
          <w:b/>
          <w:i/>
          <w:sz w:val="21"/>
          <w:szCs w:val="21"/>
        </w:rPr>
        <w:t xml:space="preserve"> training collaboration</w:t>
      </w:r>
      <w:r>
        <w:rPr>
          <w:b/>
          <w:i/>
          <w:sz w:val="21"/>
          <w:szCs w:val="21"/>
        </w:rPr>
        <w:t>,</w:t>
      </w:r>
      <w:r w:rsidRPr="00B70C38">
        <w:rPr>
          <w:b/>
          <w:i/>
          <w:sz w:val="21"/>
          <w:szCs w:val="21"/>
        </w:rPr>
        <w:t xml:space="preserve"> the potential spec impact on </w:t>
      </w:r>
      <w:r w:rsidRPr="000D33B7">
        <w:rPr>
          <w:b/>
          <w:i/>
          <w:sz w:val="21"/>
          <w:szCs w:val="21"/>
          <w:lang w:val="en-US"/>
        </w:rPr>
        <w:t>forward propagation and backward propagation information exchange</w:t>
      </w:r>
      <w:r w:rsidRPr="00B70C38">
        <w:rPr>
          <w:b/>
          <w:i/>
          <w:sz w:val="21"/>
          <w:szCs w:val="21"/>
        </w:rPr>
        <w:t xml:space="preserve"> need to be studied.</w:t>
      </w:r>
    </w:p>
    <w:p w14:paraId="0EFBC8F0" w14:textId="577C7DD8" w:rsidR="000D33B7" w:rsidRDefault="000D33B7" w:rsidP="000850BA">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lastRenderedPageBreak/>
        <w:t xml:space="preserve">For Type 3 training collaboration, when the generation part at UE side and the reconstruction part at network side use different AI model structure or different quantization </w:t>
      </w:r>
      <w:r w:rsidR="00686969">
        <w:rPr>
          <w:rFonts w:eastAsia="宋体"/>
          <w:kern w:val="2"/>
          <w:sz w:val="21"/>
          <w:szCs w:val="21"/>
          <w:lang w:val="en-US" w:eastAsia="zh-CN"/>
        </w:rPr>
        <w:t xml:space="preserve">method, the recovery accuracy will suffer some degradation. Therefore, some </w:t>
      </w:r>
      <w:bookmarkStart w:id="4" w:name="_Hlk115344525"/>
      <w:r w:rsidR="00686969">
        <w:rPr>
          <w:rFonts w:eastAsia="宋体"/>
          <w:kern w:val="2"/>
          <w:sz w:val="21"/>
          <w:szCs w:val="21"/>
          <w:lang w:val="en-US" w:eastAsia="zh-CN"/>
        </w:rPr>
        <w:t>assistance signaling for AI model information</w:t>
      </w:r>
      <w:bookmarkEnd w:id="4"/>
      <w:r w:rsidR="00686969">
        <w:rPr>
          <w:rFonts w:eastAsia="宋体"/>
          <w:kern w:val="2"/>
          <w:sz w:val="21"/>
          <w:szCs w:val="21"/>
          <w:lang w:val="en-US" w:eastAsia="zh-CN"/>
        </w:rPr>
        <w:t xml:space="preserve"> may be needed to help improve </w:t>
      </w:r>
      <w:r w:rsidR="00BD77D4">
        <w:rPr>
          <w:rFonts w:eastAsia="宋体"/>
          <w:kern w:val="2"/>
          <w:sz w:val="21"/>
          <w:szCs w:val="21"/>
          <w:lang w:val="en-US" w:eastAsia="zh-CN"/>
        </w:rPr>
        <w:t xml:space="preserve">CSI </w:t>
      </w:r>
      <w:r w:rsidR="00686969">
        <w:rPr>
          <w:rFonts w:eastAsia="宋体"/>
          <w:kern w:val="2"/>
          <w:sz w:val="21"/>
          <w:szCs w:val="21"/>
          <w:lang w:val="en-US" w:eastAsia="zh-CN"/>
        </w:rPr>
        <w:t>recovery accuracy.</w:t>
      </w:r>
    </w:p>
    <w:p w14:paraId="361B0F6C" w14:textId="70B89D45" w:rsidR="00686969" w:rsidRPr="00686969" w:rsidRDefault="00686969" w:rsidP="000850BA">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sidR="00664129">
        <w:rPr>
          <w:b/>
          <w:i/>
          <w:sz w:val="21"/>
          <w:szCs w:val="21"/>
          <w:u w:val="single"/>
        </w:rPr>
        <w:t>3</w:t>
      </w:r>
      <w:r w:rsidRPr="00B70C38">
        <w:rPr>
          <w:b/>
          <w:i/>
          <w:sz w:val="21"/>
          <w:szCs w:val="21"/>
        </w:rPr>
        <w:t xml:space="preserve">: </w:t>
      </w:r>
      <w:r>
        <w:rPr>
          <w:b/>
          <w:i/>
          <w:sz w:val="21"/>
          <w:szCs w:val="21"/>
        </w:rPr>
        <w:t xml:space="preserve">For </w:t>
      </w:r>
      <w:r w:rsidRPr="000D33B7">
        <w:rPr>
          <w:b/>
          <w:bCs/>
          <w:i/>
          <w:iCs/>
          <w:sz w:val="21"/>
          <w:szCs w:val="21"/>
        </w:rPr>
        <w:t>CSI compression using two-sided model use case</w:t>
      </w:r>
      <w:r w:rsidRPr="00B70C38">
        <w:rPr>
          <w:b/>
          <w:i/>
          <w:sz w:val="21"/>
          <w:szCs w:val="21"/>
        </w:rPr>
        <w:t>,</w:t>
      </w:r>
      <w:r>
        <w:rPr>
          <w:b/>
          <w:i/>
          <w:sz w:val="21"/>
          <w:szCs w:val="21"/>
        </w:rPr>
        <w:t xml:space="preserve"> when using </w:t>
      </w:r>
      <w:r w:rsidRPr="000D33B7">
        <w:rPr>
          <w:b/>
          <w:i/>
          <w:sz w:val="21"/>
          <w:szCs w:val="21"/>
        </w:rPr>
        <w:t xml:space="preserve">Type </w:t>
      </w:r>
      <w:r>
        <w:rPr>
          <w:b/>
          <w:i/>
          <w:sz w:val="21"/>
          <w:szCs w:val="21"/>
        </w:rPr>
        <w:t>3</w:t>
      </w:r>
      <w:r w:rsidRPr="000D33B7">
        <w:rPr>
          <w:b/>
          <w:i/>
          <w:sz w:val="21"/>
          <w:szCs w:val="21"/>
        </w:rPr>
        <w:t xml:space="preserve"> training collaboration</w:t>
      </w:r>
      <w:r>
        <w:rPr>
          <w:b/>
          <w:i/>
          <w:sz w:val="21"/>
          <w:szCs w:val="21"/>
        </w:rPr>
        <w:t>,</w:t>
      </w:r>
      <w:r w:rsidRPr="00B70C38">
        <w:rPr>
          <w:b/>
          <w:i/>
          <w:sz w:val="21"/>
          <w:szCs w:val="21"/>
        </w:rPr>
        <w:t xml:space="preserve"> the potential spec impact on </w:t>
      </w:r>
      <w:r w:rsidRPr="00686969">
        <w:rPr>
          <w:b/>
          <w:i/>
          <w:sz w:val="21"/>
          <w:szCs w:val="21"/>
          <w:lang w:val="en-US"/>
        </w:rPr>
        <w:t xml:space="preserve">assistance signaling </w:t>
      </w:r>
      <w:r>
        <w:rPr>
          <w:b/>
          <w:i/>
          <w:sz w:val="21"/>
          <w:szCs w:val="21"/>
          <w:lang w:val="en-US"/>
        </w:rPr>
        <w:t>for</w:t>
      </w:r>
      <w:r w:rsidRPr="00686969">
        <w:rPr>
          <w:b/>
          <w:i/>
          <w:sz w:val="21"/>
          <w:szCs w:val="21"/>
          <w:lang w:val="en-US"/>
        </w:rPr>
        <w:t xml:space="preserve"> AI model information</w:t>
      </w:r>
      <w:r w:rsidRPr="00B70C38">
        <w:rPr>
          <w:b/>
          <w:i/>
          <w:sz w:val="21"/>
          <w:szCs w:val="21"/>
        </w:rPr>
        <w:t xml:space="preserve"> need to be studied.</w:t>
      </w:r>
    </w:p>
    <w:p w14:paraId="211E7AD4" w14:textId="26194B2B" w:rsidR="002762E4" w:rsidRDefault="002762E4" w:rsidP="005B297F">
      <w:pPr>
        <w:widowControl w:val="0"/>
        <w:adjustRightInd w:val="0"/>
        <w:snapToGrid w:val="0"/>
        <w:spacing w:beforeLines="50" w:before="120" w:line="288" w:lineRule="auto"/>
        <w:jc w:val="both"/>
        <w:rPr>
          <w:rFonts w:eastAsia="宋体"/>
          <w:color w:val="000000"/>
          <w:kern w:val="2"/>
          <w:sz w:val="21"/>
          <w:szCs w:val="21"/>
          <w:lang w:eastAsia="zh-CN"/>
        </w:rPr>
      </w:pPr>
    </w:p>
    <w:p w14:paraId="4BFE7F80" w14:textId="77777777" w:rsidR="002762E4" w:rsidRDefault="002762E4" w:rsidP="002762E4">
      <w:pPr>
        <w:pStyle w:val="2"/>
        <w:numPr>
          <w:ilvl w:val="1"/>
          <w:numId w:val="5"/>
        </w:numPr>
        <w:rPr>
          <w:rFonts w:eastAsia="Batang" w:cs="Arial"/>
          <w:sz w:val="28"/>
          <w:szCs w:val="28"/>
          <w:lang w:eastAsia="ko-KR"/>
        </w:rPr>
      </w:pPr>
      <w:r>
        <w:rPr>
          <w:rFonts w:eastAsia="Batang" w:cs="Arial"/>
          <w:sz w:val="28"/>
          <w:szCs w:val="28"/>
          <w:lang w:eastAsia="ko-KR"/>
        </w:rPr>
        <w:t>P</w:t>
      </w:r>
      <w:r w:rsidRPr="00982929">
        <w:rPr>
          <w:rFonts w:eastAsia="Batang" w:cs="Arial"/>
          <w:sz w:val="28"/>
          <w:szCs w:val="28"/>
          <w:lang w:eastAsia="ko-KR"/>
        </w:rPr>
        <w:t>otential spec impact</w:t>
      </w:r>
      <w:r>
        <w:rPr>
          <w:rFonts w:eastAsia="Batang" w:cs="Arial"/>
          <w:sz w:val="28"/>
          <w:szCs w:val="28"/>
          <w:lang w:eastAsia="ko-KR"/>
        </w:rPr>
        <w:t xml:space="preserve"> on data collection</w:t>
      </w:r>
    </w:p>
    <w:p w14:paraId="59AE8043" w14:textId="2264F0B5" w:rsidR="002762E4" w:rsidRDefault="002762E4" w:rsidP="002762E4">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I</w:t>
      </w:r>
      <w:r w:rsidRPr="001757A8">
        <w:rPr>
          <w:rFonts w:eastAsia="宋体"/>
          <w:kern w:val="2"/>
          <w:sz w:val="21"/>
          <w:szCs w:val="21"/>
          <w:lang w:eastAsia="zh-CN"/>
        </w:rPr>
        <w:t>n RAN1#110 meeting [3], for the</w:t>
      </w:r>
      <w:r>
        <w:rPr>
          <w:rFonts w:eastAsia="宋体"/>
          <w:kern w:val="2"/>
          <w:sz w:val="21"/>
          <w:szCs w:val="21"/>
          <w:lang w:eastAsia="zh-CN"/>
        </w:rPr>
        <w:t xml:space="preserve"> data collection for AI/ML based CSI compression</w:t>
      </w:r>
      <w:r w:rsidRPr="001757A8">
        <w:rPr>
          <w:rFonts w:eastAsia="宋体"/>
          <w:kern w:val="2"/>
          <w:sz w:val="21"/>
          <w:szCs w:val="21"/>
          <w:lang w:eastAsia="zh-CN"/>
        </w:rPr>
        <w:t>, we have the following agreement</w:t>
      </w:r>
      <w:r>
        <w:rPr>
          <w:rFonts w:eastAsia="宋体"/>
          <w:kern w:val="2"/>
          <w:sz w:val="21"/>
          <w:szCs w:val="21"/>
          <w:lang w:eastAsia="zh-CN"/>
        </w:rPr>
        <w:t>s</w:t>
      </w:r>
      <w:r w:rsidRPr="001757A8">
        <w:rPr>
          <w:rFonts w:eastAsia="宋体"/>
          <w:kern w:val="2"/>
          <w:sz w:val="21"/>
          <w:szCs w:val="21"/>
          <w:lang w:eastAsia="zh-CN"/>
        </w:rPr>
        <w:t>:</w:t>
      </w:r>
    </w:p>
    <w:tbl>
      <w:tblPr>
        <w:tblStyle w:val="af5"/>
        <w:tblW w:w="0" w:type="auto"/>
        <w:tblLook w:val="04A0" w:firstRow="1" w:lastRow="0" w:firstColumn="1" w:lastColumn="0" w:noHBand="0" w:noVBand="1"/>
      </w:tblPr>
      <w:tblGrid>
        <w:gridCol w:w="9855"/>
      </w:tblGrid>
      <w:tr w:rsidR="002762E4" w14:paraId="63B43304" w14:textId="77777777" w:rsidTr="006559D0">
        <w:tc>
          <w:tcPr>
            <w:tcW w:w="0" w:type="auto"/>
          </w:tcPr>
          <w:p w14:paraId="07F8EABA" w14:textId="77777777" w:rsidR="002762E4" w:rsidRPr="00176AF0" w:rsidRDefault="002762E4" w:rsidP="006559D0">
            <w:pPr>
              <w:rPr>
                <w:iCs/>
                <w:color w:val="000000"/>
                <w:highlight w:val="green"/>
                <w:lang w:eastAsia="x-none"/>
              </w:rPr>
            </w:pPr>
            <w:r w:rsidRPr="00176AF0">
              <w:rPr>
                <w:iCs/>
                <w:color w:val="000000"/>
                <w:highlight w:val="green"/>
                <w:lang w:eastAsia="x-none"/>
              </w:rPr>
              <w:t>Agreement</w:t>
            </w:r>
          </w:p>
          <w:p w14:paraId="735193D8" w14:textId="77777777" w:rsidR="002762E4" w:rsidRDefault="002762E4" w:rsidP="006559D0">
            <w:pPr>
              <w:rPr>
                <w:b/>
                <w:bCs/>
                <w:i/>
                <w:iCs/>
              </w:rPr>
            </w:pPr>
            <w:r>
              <w:rPr>
                <w:rFonts w:eastAsia="Malgun Gothic"/>
                <w:b/>
                <w:bCs/>
                <w:i/>
                <w:iCs/>
              </w:rPr>
              <w:t>In C</w:t>
            </w:r>
            <w:r w:rsidRPr="00CD6EA5">
              <w:rPr>
                <w:b/>
                <w:bCs/>
                <w:i/>
                <w:iCs/>
              </w:rPr>
              <w:t xml:space="preserve">SI compression using two-sided model use case, </w:t>
            </w:r>
            <w:r>
              <w:rPr>
                <w:b/>
                <w:bCs/>
                <w:i/>
                <w:iCs/>
              </w:rPr>
              <w:t>further discuss at least the following aspects, including their necessity/feasibility/potential specification impact,  for data collection</w:t>
            </w:r>
            <w:r w:rsidRPr="00CD6EA5">
              <w:rPr>
                <w:b/>
                <w:bCs/>
                <w:i/>
                <w:iCs/>
              </w:rPr>
              <w:t xml:space="preserve"> for AI/ML model training/</w:t>
            </w:r>
            <w:r w:rsidRPr="00CD6EA5">
              <w:rPr>
                <w:rFonts w:hint="eastAsia"/>
                <w:b/>
                <w:bCs/>
                <w:i/>
                <w:iCs/>
              </w:rPr>
              <w:t>inference</w:t>
            </w:r>
            <w:r w:rsidRPr="00CD6EA5">
              <w:rPr>
                <w:b/>
                <w:bCs/>
                <w:i/>
                <w:iCs/>
              </w:rPr>
              <w:t>/</w:t>
            </w:r>
            <w:r w:rsidRPr="00CD6EA5">
              <w:rPr>
                <w:rFonts w:hint="eastAsia"/>
                <w:b/>
                <w:bCs/>
                <w:i/>
                <w:iCs/>
              </w:rPr>
              <w:t>update</w:t>
            </w:r>
            <w:r w:rsidRPr="00CD6EA5">
              <w:rPr>
                <w:b/>
                <w:bCs/>
                <w:i/>
                <w:iCs/>
              </w:rPr>
              <w:t>/monitoring</w:t>
            </w:r>
            <w:r>
              <w:rPr>
                <w:b/>
                <w:bCs/>
                <w:i/>
                <w:iCs/>
              </w:rPr>
              <w:t xml:space="preserve">:  </w:t>
            </w:r>
          </w:p>
          <w:p w14:paraId="1BA1C11A" w14:textId="77777777" w:rsidR="002762E4" w:rsidRPr="00CD6EA5" w:rsidRDefault="002762E4" w:rsidP="002762E4">
            <w:pPr>
              <w:pStyle w:val="a"/>
              <w:numPr>
                <w:ilvl w:val="0"/>
                <w:numId w:val="15"/>
              </w:numPr>
              <w:overflowPunct w:val="0"/>
              <w:autoSpaceDE w:val="0"/>
              <w:autoSpaceDN w:val="0"/>
              <w:adjustRightInd w:val="0"/>
              <w:spacing w:before="100" w:beforeAutospacing="1" w:after="180" w:line="259" w:lineRule="auto"/>
              <w:textAlignment w:val="baseline"/>
              <w:rPr>
                <w:b/>
                <w:bCs/>
                <w:i/>
                <w:iCs/>
                <w:szCs w:val="20"/>
                <w:lang w:eastAsia="en-US"/>
              </w:rPr>
            </w:pPr>
            <w:r w:rsidRPr="00CD6EA5">
              <w:rPr>
                <w:b/>
                <w:bCs/>
                <w:i/>
                <w:iCs/>
                <w:szCs w:val="20"/>
                <w:lang w:eastAsia="en-US"/>
              </w:rPr>
              <w:t xml:space="preserve">Assistance signaling for UE’s data collection  </w:t>
            </w:r>
          </w:p>
          <w:p w14:paraId="2779D132" w14:textId="77777777" w:rsidR="002762E4" w:rsidRPr="00CD6EA5" w:rsidRDefault="002762E4" w:rsidP="002762E4">
            <w:pPr>
              <w:pStyle w:val="a"/>
              <w:numPr>
                <w:ilvl w:val="0"/>
                <w:numId w:val="15"/>
              </w:numPr>
              <w:overflowPunct w:val="0"/>
              <w:autoSpaceDE w:val="0"/>
              <w:autoSpaceDN w:val="0"/>
              <w:adjustRightInd w:val="0"/>
              <w:spacing w:before="100" w:beforeAutospacing="1" w:after="180" w:line="259" w:lineRule="auto"/>
              <w:textAlignment w:val="baseline"/>
              <w:rPr>
                <w:b/>
                <w:bCs/>
                <w:i/>
                <w:iCs/>
                <w:szCs w:val="20"/>
                <w:lang w:eastAsia="en-US"/>
              </w:rPr>
            </w:pPr>
            <w:r w:rsidRPr="00CD6EA5">
              <w:rPr>
                <w:b/>
                <w:bCs/>
                <w:i/>
                <w:iCs/>
                <w:szCs w:val="20"/>
                <w:lang w:eastAsia="en-US"/>
              </w:rPr>
              <w:t xml:space="preserve">Assistance signaling for gNB’s data collection  </w:t>
            </w:r>
          </w:p>
          <w:p w14:paraId="075B4156" w14:textId="77777777" w:rsidR="002762E4" w:rsidRPr="00CD6EA5" w:rsidRDefault="002762E4" w:rsidP="002762E4">
            <w:pPr>
              <w:pStyle w:val="a"/>
              <w:numPr>
                <w:ilvl w:val="0"/>
                <w:numId w:val="15"/>
              </w:numPr>
              <w:overflowPunct w:val="0"/>
              <w:autoSpaceDE w:val="0"/>
              <w:autoSpaceDN w:val="0"/>
              <w:adjustRightInd w:val="0"/>
              <w:spacing w:before="100" w:beforeAutospacing="1" w:after="180" w:line="259" w:lineRule="auto"/>
              <w:textAlignment w:val="baseline"/>
              <w:rPr>
                <w:b/>
                <w:bCs/>
                <w:i/>
                <w:iCs/>
                <w:szCs w:val="20"/>
                <w:lang w:eastAsia="en-US"/>
              </w:rPr>
            </w:pPr>
            <w:r w:rsidRPr="00CD6EA5">
              <w:rPr>
                <w:b/>
                <w:bCs/>
                <w:i/>
                <w:iCs/>
                <w:szCs w:val="20"/>
                <w:lang w:eastAsia="en-US"/>
              </w:rPr>
              <w:t xml:space="preserve">Delivery of the datasets.  </w:t>
            </w:r>
          </w:p>
          <w:p w14:paraId="52E62F5F" w14:textId="77777777" w:rsidR="002762E4" w:rsidRPr="0029214D" w:rsidRDefault="002762E4" w:rsidP="006559D0">
            <w:pPr>
              <w:rPr>
                <w:b/>
              </w:rPr>
            </w:pPr>
          </w:p>
        </w:tc>
      </w:tr>
    </w:tbl>
    <w:p w14:paraId="6E5E7617" w14:textId="474D56C7" w:rsidR="002762E4" w:rsidRDefault="002762E4" w:rsidP="002762E4">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Considering the training data is enormous and the uplink resource is limited, the potential spec impact on the training data reporting should be studied. The spec impact on training data transfer not only involve Type 1 training collaboration, but also Type 2 and Type 3 training collaboration. Besides, the AI based codebook design and related reporting bits should also be considered.</w:t>
      </w:r>
    </w:p>
    <w:p w14:paraId="38E53D9A" w14:textId="0F0A128F" w:rsidR="002762E4" w:rsidRDefault="002762E4" w:rsidP="002762E4">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For the dataset used for training at gNB side, there is a possible way that the measured CSI at UE side is delivered to gNB. Therefore, the measured CSI need to be quantized to </w:t>
      </w:r>
      <w:r w:rsidR="004030BB">
        <w:rPr>
          <w:rFonts w:eastAsia="宋体"/>
          <w:kern w:val="2"/>
          <w:sz w:val="21"/>
          <w:szCs w:val="21"/>
          <w:lang w:val="en-US" w:eastAsia="zh-CN"/>
        </w:rPr>
        <w:t xml:space="preserve">several </w:t>
      </w:r>
      <w:r>
        <w:rPr>
          <w:rFonts w:eastAsia="宋体"/>
          <w:kern w:val="2"/>
          <w:sz w:val="21"/>
          <w:szCs w:val="21"/>
          <w:lang w:val="en-US" w:eastAsia="zh-CN"/>
        </w:rPr>
        <w:t xml:space="preserve">bits if the dataset needs to be delivered over air-interface. However, to keep the </w:t>
      </w:r>
      <w:r w:rsidR="004030BB">
        <w:rPr>
          <w:rFonts w:eastAsia="宋体"/>
          <w:kern w:val="2"/>
          <w:sz w:val="21"/>
          <w:szCs w:val="21"/>
          <w:lang w:val="en-US" w:eastAsia="zh-CN"/>
        </w:rPr>
        <w:t xml:space="preserve">used </w:t>
      </w:r>
      <w:r>
        <w:rPr>
          <w:rFonts w:eastAsia="宋体"/>
          <w:kern w:val="2"/>
          <w:sz w:val="21"/>
          <w:szCs w:val="21"/>
          <w:lang w:val="en-US" w:eastAsia="zh-CN"/>
        </w:rPr>
        <w:t xml:space="preserve">dataset </w:t>
      </w:r>
      <w:r w:rsidR="004030BB">
        <w:rPr>
          <w:rFonts w:eastAsia="宋体"/>
          <w:kern w:val="2"/>
          <w:sz w:val="21"/>
          <w:szCs w:val="21"/>
          <w:lang w:val="en-US" w:eastAsia="zh-CN"/>
        </w:rPr>
        <w:t xml:space="preserve">is accurate enough and </w:t>
      </w:r>
      <w:r>
        <w:rPr>
          <w:rFonts w:eastAsia="宋体"/>
          <w:kern w:val="2"/>
          <w:sz w:val="21"/>
          <w:szCs w:val="21"/>
          <w:lang w:val="en-US" w:eastAsia="zh-CN"/>
        </w:rPr>
        <w:t>the trained model work well</w:t>
      </w:r>
      <w:r w:rsidR="004030BB">
        <w:rPr>
          <w:rFonts w:eastAsia="宋体"/>
          <w:kern w:val="2"/>
          <w:sz w:val="21"/>
          <w:szCs w:val="21"/>
          <w:lang w:val="en-US" w:eastAsia="zh-CN"/>
        </w:rPr>
        <w:t>, h</w:t>
      </w:r>
      <w:r>
        <w:rPr>
          <w:rFonts w:eastAsia="宋体"/>
          <w:kern w:val="2"/>
          <w:sz w:val="21"/>
          <w:szCs w:val="21"/>
          <w:lang w:val="en-US" w:eastAsia="zh-CN"/>
        </w:rPr>
        <w:t>igh resolution quantization is needed and there might be two possible quantization method:</w:t>
      </w:r>
    </w:p>
    <w:p w14:paraId="4D79107D" w14:textId="77777777" w:rsidR="002762E4" w:rsidRPr="002071F2" w:rsidRDefault="002762E4" w:rsidP="002762E4">
      <w:pPr>
        <w:numPr>
          <w:ilvl w:val="0"/>
          <w:numId w:val="22"/>
        </w:numPr>
        <w:snapToGrid w:val="0"/>
        <w:spacing w:after="120"/>
        <w:ind w:hangingChars="200"/>
        <w:rPr>
          <w:rFonts w:eastAsia="宋体"/>
          <w:kern w:val="2"/>
          <w:sz w:val="21"/>
          <w:szCs w:val="21"/>
          <w:lang w:val="en-US" w:eastAsia="zh-CN"/>
        </w:rPr>
      </w:pPr>
      <w:r w:rsidRPr="002071F2">
        <w:rPr>
          <w:rFonts w:eastAsia="宋体"/>
          <w:kern w:val="2"/>
          <w:sz w:val="21"/>
          <w:szCs w:val="21"/>
          <w:lang w:val="en-US" w:eastAsia="zh-CN"/>
        </w:rPr>
        <w:t>High resolution scalar quantization, e.g., Float32, Float16, etc.</w:t>
      </w:r>
    </w:p>
    <w:p w14:paraId="387A798E" w14:textId="77777777" w:rsidR="002762E4" w:rsidRPr="002071F2" w:rsidRDefault="002762E4" w:rsidP="002762E4">
      <w:pPr>
        <w:numPr>
          <w:ilvl w:val="0"/>
          <w:numId w:val="22"/>
        </w:numPr>
        <w:snapToGrid w:val="0"/>
        <w:spacing w:after="120"/>
        <w:ind w:hangingChars="200"/>
        <w:rPr>
          <w:rFonts w:eastAsia="宋体"/>
          <w:kern w:val="2"/>
          <w:sz w:val="21"/>
          <w:szCs w:val="21"/>
          <w:lang w:val="en-US" w:eastAsia="zh-CN"/>
        </w:rPr>
      </w:pPr>
      <w:r w:rsidRPr="002071F2">
        <w:rPr>
          <w:rFonts w:eastAsia="宋体"/>
          <w:kern w:val="2"/>
          <w:sz w:val="21"/>
          <w:szCs w:val="21"/>
          <w:lang w:val="en-US" w:eastAsia="zh-CN"/>
        </w:rPr>
        <w:t>High resolution codebook quantization, e.g., R16 Type II-like method with new parameters</w:t>
      </w:r>
    </w:p>
    <w:p w14:paraId="4D9616E0" w14:textId="77777777" w:rsidR="002762E4" w:rsidRPr="004030BB" w:rsidRDefault="002762E4" w:rsidP="002762E4">
      <w:pPr>
        <w:widowControl w:val="0"/>
        <w:adjustRightInd w:val="0"/>
        <w:snapToGrid w:val="0"/>
        <w:spacing w:beforeLines="50" w:before="120" w:line="288" w:lineRule="auto"/>
        <w:jc w:val="both"/>
        <w:rPr>
          <w:rFonts w:eastAsia="宋体"/>
          <w:kern w:val="2"/>
          <w:sz w:val="21"/>
          <w:szCs w:val="21"/>
          <w:lang w:eastAsia="zh-CN"/>
        </w:rPr>
      </w:pPr>
      <w:r w:rsidRPr="004030BB">
        <w:rPr>
          <w:rFonts w:eastAsia="宋体"/>
          <w:kern w:val="2"/>
          <w:sz w:val="21"/>
          <w:szCs w:val="21"/>
          <w:lang w:eastAsia="zh-CN"/>
        </w:rPr>
        <w:t>For high resolution scalar quantization, the measured channel will be quantized into several bits in the form of Float32 or Float16, etc.</w:t>
      </w:r>
    </w:p>
    <w:p w14:paraId="11F8647F" w14:textId="256C2DBF" w:rsidR="002762E4" w:rsidRPr="004030BB" w:rsidRDefault="002762E4" w:rsidP="002762E4">
      <w:pPr>
        <w:widowControl w:val="0"/>
        <w:adjustRightInd w:val="0"/>
        <w:snapToGrid w:val="0"/>
        <w:spacing w:beforeLines="50" w:before="120" w:line="288" w:lineRule="auto"/>
        <w:jc w:val="both"/>
        <w:rPr>
          <w:rFonts w:eastAsia="宋体"/>
          <w:kern w:val="2"/>
          <w:sz w:val="21"/>
          <w:szCs w:val="21"/>
          <w:lang w:eastAsia="zh-CN"/>
        </w:rPr>
      </w:pPr>
      <w:r w:rsidRPr="004030BB">
        <w:rPr>
          <w:rFonts w:eastAsia="宋体"/>
          <w:kern w:val="2"/>
          <w:sz w:val="21"/>
          <w:szCs w:val="21"/>
          <w:lang w:eastAsia="zh-CN"/>
        </w:rPr>
        <w:t xml:space="preserve">For high resolution </w:t>
      </w:r>
      <w:r w:rsidRPr="004030BB">
        <w:rPr>
          <w:rFonts w:eastAsia="宋体"/>
          <w:kern w:val="2"/>
          <w:sz w:val="21"/>
          <w:szCs w:val="21"/>
          <w:lang w:val="en-US" w:eastAsia="zh-CN"/>
        </w:rPr>
        <w:t xml:space="preserve">codebook </w:t>
      </w:r>
      <w:r w:rsidRPr="004030BB">
        <w:rPr>
          <w:rFonts w:eastAsia="宋体"/>
          <w:kern w:val="2"/>
          <w:sz w:val="21"/>
          <w:szCs w:val="21"/>
          <w:lang w:eastAsia="zh-CN"/>
        </w:rPr>
        <w:t>quantization, the traditional codebook may be enhance</w:t>
      </w:r>
      <w:r w:rsidR="004030BB">
        <w:rPr>
          <w:rFonts w:eastAsia="宋体"/>
          <w:kern w:val="2"/>
          <w:sz w:val="21"/>
          <w:szCs w:val="21"/>
          <w:lang w:eastAsia="zh-CN"/>
        </w:rPr>
        <w:t>d</w:t>
      </w:r>
      <w:r w:rsidRPr="004030BB">
        <w:rPr>
          <w:rFonts w:eastAsia="宋体"/>
          <w:kern w:val="2"/>
          <w:sz w:val="21"/>
          <w:szCs w:val="21"/>
          <w:lang w:eastAsia="zh-CN"/>
        </w:rPr>
        <w:t xml:space="preserve"> for more accurate channel characterization, like much </w:t>
      </w:r>
      <w:r w:rsidRPr="004030BB">
        <w:rPr>
          <w:bCs/>
          <w:sz w:val="21"/>
          <w:szCs w:val="21"/>
        </w:rPr>
        <w:t>larger number of beam-delay basis vectors reporting or much higher resolution quantization for the coefficient feedback</w:t>
      </w:r>
      <w:r w:rsidRPr="004030BB">
        <w:rPr>
          <w:rFonts w:eastAsia="宋体"/>
          <w:kern w:val="2"/>
          <w:sz w:val="21"/>
          <w:szCs w:val="21"/>
          <w:lang w:eastAsia="zh-CN"/>
        </w:rPr>
        <w:t>.</w:t>
      </w:r>
    </w:p>
    <w:p w14:paraId="01341CCE" w14:textId="4A4ACCD2" w:rsidR="002762E4" w:rsidRDefault="002762E4" w:rsidP="002762E4">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sidR="00664129">
        <w:rPr>
          <w:b/>
          <w:i/>
          <w:sz w:val="21"/>
          <w:szCs w:val="21"/>
          <w:u w:val="single"/>
        </w:rPr>
        <w:t>4</w:t>
      </w:r>
      <w:r w:rsidRPr="00B70C38">
        <w:rPr>
          <w:b/>
          <w:i/>
          <w:sz w:val="21"/>
          <w:szCs w:val="21"/>
        </w:rPr>
        <w:t xml:space="preserve">: For AI based CSI </w:t>
      </w:r>
      <w:r>
        <w:rPr>
          <w:b/>
          <w:i/>
          <w:sz w:val="21"/>
          <w:szCs w:val="21"/>
        </w:rPr>
        <w:t>compression,</w:t>
      </w:r>
      <w:r w:rsidRPr="00B70C38">
        <w:rPr>
          <w:b/>
          <w:i/>
          <w:sz w:val="21"/>
          <w:szCs w:val="21"/>
        </w:rPr>
        <w:t xml:space="preserve"> </w:t>
      </w:r>
      <w:r>
        <w:rPr>
          <w:b/>
          <w:i/>
          <w:sz w:val="21"/>
          <w:szCs w:val="21"/>
        </w:rPr>
        <w:t>the spec impact on high resolution quantization for dataset delivery over air-interface could be considered.</w:t>
      </w:r>
    </w:p>
    <w:p w14:paraId="4741B4F2" w14:textId="505FF1A4" w:rsidR="002762E4" w:rsidRDefault="002762E4" w:rsidP="002762E4">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sidR="00664129">
        <w:rPr>
          <w:b/>
          <w:i/>
          <w:sz w:val="21"/>
          <w:szCs w:val="21"/>
          <w:u w:val="single"/>
        </w:rPr>
        <w:t>5</w:t>
      </w:r>
      <w:r w:rsidRPr="00B70C38">
        <w:rPr>
          <w:b/>
          <w:i/>
          <w:sz w:val="21"/>
          <w:szCs w:val="21"/>
        </w:rPr>
        <w:t xml:space="preserve">: For AI based CSI </w:t>
      </w:r>
      <w:r>
        <w:rPr>
          <w:b/>
          <w:i/>
          <w:sz w:val="21"/>
          <w:szCs w:val="21"/>
        </w:rPr>
        <w:t>compression,</w:t>
      </w:r>
      <w:r w:rsidRPr="00B70C38">
        <w:rPr>
          <w:b/>
          <w:i/>
          <w:sz w:val="21"/>
          <w:szCs w:val="21"/>
        </w:rPr>
        <w:t xml:space="preserve"> </w:t>
      </w:r>
      <w:r>
        <w:rPr>
          <w:b/>
          <w:i/>
          <w:sz w:val="21"/>
          <w:szCs w:val="21"/>
        </w:rPr>
        <w:t xml:space="preserve">the following two </w:t>
      </w:r>
      <w:r w:rsidRPr="00A650F7">
        <w:rPr>
          <w:b/>
          <w:i/>
          <w:sz w:val="21"/>
          <w:szCs w:val="21"/>
        </w:rPr>
        <w:t>high resolution quantization</w:t>
      </w:r>
      <w:r>
        <w:rPr>
          <w:b/>
          <w:i/>
          <w:sz w:val="21"/>
          <w:szCs w:val="21"/>
        </w:rPr>
        <w:t xml:space="preserve"> method could be considered for dataset delivery:</w:t>
      </w:r>
    </w:p>
    <w:p w14:paraId="3EC784E7" w14:textId="77777777" w:rsidR="002762E4" w:rsidRPr="00A650F7" w:rsidRDefault="002762E4" w:rsidP="002762E4">
      <w:pPr>
        <w:widowControl w:val="0"/>
        <w:adjustRightInd w:val="0"/>
        <w:snapToGrid w:val="0"/>
        <w:spacing w:beforeLines="50" w:before="120" w:line="288" w:lineRule="auto"/>
        <w:jc w:val="both"/>
        <w:rPr>
          <w:b/>
          <w:i/>
          <w:sz w:val="21"/>
          <w:szCs w:val="21"/>
        </w:rPr>
      </w:pPr>
      <w:r w:rsidRPr="00A650F7">
        <w:rPr>
          <w:rFonts w:hint="eastAsia"/>
          <w:b/>
          <w:i/>
          <w:sz w:val="21"/>
          <w:szCs w:val="21"/>
        </w:rPr>
        <w:t>•</w:t>
      </w:r>
      <w:r w:rsidRPr="00A650F7">
        <w:rPr>
          <w:b/>
          <w:i/>
          <w:sz w:val="21"/>
          <w:szCs w:val="21"/>
        </w:rPr>
        <w:tab/>
        <w:t>High resolution scalar quantization, e.g., Float32, Float16, etc.</w:t>
      </w:r>
    </w:p>
    <w:p w14:paraId="074260D2" w14:textId="77777777" w:rsidR="002762E4" w:rsidRDefault="002762E4" w:rsidP="002762E4">
      <w:pPr>
        <w:widowControl w:val="0"/>
        <w:adjustRightInd w:val="0"/>
        <w:snapToGrid w:val="0"/>
        <w:spacing w:beforeLines="50" w:before="120" w:line="288" w:lineRule="auto"/>
        <w:jc w:val="both"/>
        <w:rPr>
          <w:b/>
          <w:i/>
          <w:sz w:val="21"/>
          <w:szCs w:val="21"/>
        </w:rPr>
      </w:pPr>
      <w:r w:rsidRPr="00A650F7">
        <w:rPr>
          <w:rFonts w:hint="eastAsia"/>
          <w:b/>
          <w:i/>
          <w:sz w:val="21"/>
          <w:szCs w:val="21"/>
        </w:rPr>
        <w:t>•</w:t>
      </w:r>
      <w:r w:rsidRPr="00A650F7">
        <w:rPr>
          <w:b/>
          <w:i/>
          <w:sz w:val="21"/>
          <w:szCs w:val="21"/>
        </w:rPr>
        <w:tab/>
        <w:t>High resolution codebook quantization, e.g., R16 Type II-like method with new parameters</w:t>
      </w:r>
    </w:p>
    <w:p w14:paraId="18891608" w14:textId="37D84914" w:rsidR="002762E4" w:rsidRDefault="002762E4" w:rsidP="002762E4">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In addition, to obtain enough amount of dataset in a limited time and/or to make sure the quality and amount of the obtained dataset is enough to train an AI model with good recovery accuracy performance </w:t>
      </w:r>
      <w:r w:rsidR="003B12C6">
        <w:rPr>
          <w:rFonts w:eastAsia="宋体"/>
          <w:kern w:val="2"/>
          <w:sz w:val="21"/>
          <w:szCs w:val="21"/>
          <w:lang w:eastAsia="zh-CN"/>
        </w:rPr>
        <w:t>and/</w:t>
      </w:r>
      <w:r>
        <w:rPr>
          <w:rFonts w:eastAsia="宋体"/>
          <w:kern w:val="2"/>
          <w:sz w:val="21"/>
          <w:szCs w:val="21"/>
          <w:lang w:eastAsia="zh-CN"/>
        </w:rPr>
        <w:t xml:space="preserve">or good generalization performance, the CSI-RS pattern for DL channel acquisition may need enhancement. </w:t>
      </w:r>
    </w:p>
    <w:p w14:paraId="5E1EFE28" w14:textId="470796D1" w:rsidR="002762E4" w:rsidRDefault="002762E4" w:rsidP="002762E4">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sidR="00664129">
        <w:rPr>
          <w:b/>
          <w:i/>
          <w:sz w:val="21"/>
          <w:szCs w:val="21"/>
          <w:u w:val="single"/>
        </w:rPr>
        <w:t>6</w:t>
      </w:r>
      <w:r w:rsidRPr="00B70C38">
        <w:rPr>
          <w:b/>
          <w:i/>
          <w:sz w:val="21"/>
          <w:szCs w:val="21"/>
        </w:rPr>
        <w:t xml:space="preserve">: For AI based CSI </w:t>
      </w:r>
      <w:r>
        <w:rPr>
          <w:b/>
          <w:i/>
          <w:sz w:val="21"/>
          <w:szCs w:val="21"/>
        </w:rPr>
        <w:t>compression,</w:t>
      </w:r>
      <w:r w:rsidRPr="00B70C38">
        <w:rPr>
          <w:b/>
          <w:i/>
          <w:sz w:val="21"/>
          <w:szCs w:val="21"/>
        </w:rPr>
        <w:t xml:space="preserve"> </w:t>
      </w:r>
      <w:r>
        <w:rPr>
          <w:b/>
          <w:i/>
          <w:sz w:val="21"/>
          <w:szCs w:val="21"/>
        </w:rPr>
        <w:t xml:space="preserve">the CSI-RS enhancement can be studied for </w:t>
      </w:r>
      <w:r w:rsidRPr="00CD6EA5">
        <w:rPr>
          <w:b/>
          <w:bCs/>
          <w:i/>
          <w:iCs/>
        </w:rPr>
        <w:t>UE’s</w:t>
      </w:r>
      <w:r>
        <w:rPr>
          <w:b/>
          <w:i/>
          <w:sz w:val="21"/>
          <w:szCs w:val="21"/>
        </w:rPr>
        <w:t xml:space="preserve"> and gNB’s dataset collection.</w:t>
      </w:r>
    </w:p>
    <w:p w14:paraId="660928C9" w14:textId="392B396C" w:rsidR="002762E4" w:rsidRDefault="003B12C6" w:rsidP="002762E4">
      <w:pPr>
        <w:widowControl w:val="0"/>
        <w:adjustRightInd w:val="0"/>
        <w:snapToGrid w:val="0"/>
        <w:spacing w:beforeLines="50" w:before="120" w:line="288" w:lineRule="auto"/>
        <w:jc w:val="both"/>
        <w:rPr>
          <w:b/>
          <w:i/>
          <w:sz w:val="21"/>
          <w:szCs w:val="21"/>
        </w:rPr>
      </w:pPr>
      <w:r>
        <w:rPr>
          <w:rFonts w:eastAsia="宋体"/>
          <w:kern w:val="2"/>
          <w:sz w:val="21"/>
          <w:szCs w:val="21"/>
          <w:lang w:eastAsia="zh-CN"/>
        </w:rPr>
        <w:lastRenderedPageBreak/>
        <w:t xml:space="preserve">Especially, if the data collection is performed at gNB side, </w:t>
      </w:r>
      <w:r>
        <w:rPr>
          <w:rFonts w:eastAsia="宋体"/>
          <w:kern w:val="2"/>
          <w:sz w:val="21"/>
          <w:szCs w:val="21"/>
          <w:lang w:val="en-US" w:eastAsia="zh-CN"/>
        </w:rPr>
        <w:t xml:space="preserve">the signaling for UE reporting the measured CSI can be considered. </w:t>
      </w:r>
      <w:r w:rsidR="002762E4">
        <w:rPr>
          <w:rFonts w:eastAsia="宋体"/>
          <w:kern w:val="2"/>
          <w:sz w:val="21"/>
          <w:szCs w:val="21"/>
          <w:lang w:eastAsia="zh-CN"/>
        </w:rPr>
        <w:t xml:space="preserve">Besides, the SRS design enhancement can also be considered if the </w:t>
      </w:r>
      <w:r w:rsidR="002762E4" w:rsidRPr="008B0473">
        <w:rPr>
          <w:rFonts w:eastAsia="宋体"/>
          <w:kern w:val="2"/>
          <w:sz w:val="21"/>
          <w:szCs w:val="21"/>
          <w:lang w:val="en-US" w:eastAsia="zh-CN"/>
        </w:rPr>
        <w:t xml:space="preserve">angle and delay between FDD DL and UL channels are considered </w:t>
      </w:r>
      <w:r w:rsidR="002762E4" w:rsidRPr="008B0473">
        <w:rPr>
          <w:rFonts w:eastAsia="宋体" w:hint="eastAsia"/>
          <w:kern w:val="2"/>
          <w:sz w:val="21"/>
          <w:szCs w:val="21"/>
          <w:lang w:val="en-US" w:eastAsia="zh-CN"/>
        </w:rPr>
        <w:t>partially</w:t>
      </w:r>
      <w:r w:rsidR="002762E4" w:rsidRPr="008B0473">
        <w:rPr>
          <w:rFonts w:eastAsia="宋体"/>
          <w:kern w:val="2"/>
          <w:sz w:val="21"/>
          <w:szCs w:val="21"/>
          <w:lang w:val="en-US" w:eastAsia="zh-CN"/>
        </w:rPr>
        <w:t xml:space="preserve"> reciprocal</w:t>
      </w:r>
      <w:r w:rsidR="002762E4">
        <w:rPr>
          <w:rFonts w:eastAsia="宋体"/>
          <w:kern w:val="2"/>
          <w:sz w:val="21"/>
          <w:szCs w:val="21"/>
          <w:lang w:val="en-US" w:eastAsia="zh-CN"/>
        </w:rPr>
        <w:t xml:space="preserve">. </w:t>
      </w:r>
    </w:p>
    <w:p w14:paraId="086E8236" w14:textId="50F459C1" w:rsidR="002762E4" w:rsidRDefault="002762E4" w:rsidP="002762E4">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sidR="00664129">
        <w:rPr>
          <w:b/>
          <w:i/>
          <w:sz w:val="21"/>
          <w:szCs w:val="21"/>
          <w:u w:val="single"/>
        </w:rPr>
        <w:t>7</w:t>
      </w:r>
      <w:r w:rsidRPr="00B70C38">
        <w:rPr>
          <w:b/>
          <w:i/>
          <w:sz w:val="21"/>
          <w:szCs w:val="21"/>
        </w:rPr>
        <w:t xml:space="preserve">: For AI based CSI </w:t>
      </w:r>
      <w:r>
        <w:rPr>
          <w:b/>
          <w:i/>
          <w:sz w:val="21"/>
          <w:szCs w:val="21"/>
        </w:rPr>
        <w:t>compression,</w:t>
      </w:r>
      <w:r w:rsidRPr="00B70C38">
        <w:rPr>
          <w:b/>
          <w:i/>
          <w:sz w:val="21"/>
          <w:szCs w:val="21"/>
        </w:rPr>
        <w:t xml:space="preserve"> </w:t>
      </w:r>
      <w:r>
        <w:rPr>
          <w:b/>
          <w:i/>
          <w:sz w:val="21"/>
          <w:szCs w:val="21"/>
        </w:rPr>
        <w:t>the SRS enhancement can be studied for gNB’s dataset collection.</w:t>
      </w:r>
    </w:p>
    <w:p w14:paraId="12860745" w14:textId="0A614659" w:rsidR="002762E4" w:rsidRPr="00F17228" w:rsidRDefault="002762E4" w:rsidP="002762E4">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sidR="00664129">
        <w:rPr>
          <w:b/>
          <w:i/>
          <w:sz w:val="21"/>
          <w:szCs w:val="21"/>
          <w:u w:val="single"/>
        </w:rPr>
        <w:t>8</w:t>
      </w:r>
      <w:r w:rsidRPr="00B70C38">
        <w:rPr>
          <w:b/>
          <w:i/>
          <w:sz w:val="21"/>
          <w:szCs w:val="21"/>
        </w:rPr>
        <w:t xml:space="preserve">: For AI based CSI </w:t>
      </w:r>
      <w:r>
        <w:rPr>
          <w:b/>
          <w:i/>
          <w:sz w:val="21"/>
          <w:szCs w:val="21"/>
        </w:rPr>
        <w:t>compression,</w:t>
      </w:r>
      <w:r w:rsidRPr="00B70C38">
        <w:rPr>
          <w:b/>
          <w:i/>
          <w:sz w:val="21"/>
          <w:szCs w:val="21"/>
        </w:rPr>
        <w:t xml:space="preserve"> </w:t>
      </w:r>
      <w:r w:rsidRPr="00F534D2">
        <w:rPr>
          <w:b/>
          <w:i/>
          <w:sz w:val="21"/>
          <w:szCs w:val="21"/>
        </w:rPr>
        <w:t>the signal</w:t>
      </w:r>
      <w:r>
        <w:rPr>
          <w:b/>
          <w:i/>
          <w:sz w:val="21"/>
          <w:szCs w:val="21"/>
        </w:rPr>
        <w:t>l</w:t>
      </w:r>
      <w:r w:rsidRPr="00F534D2">
        <w:rPr>
          <w:b/>
          <w:i/>
          <w:sz w:val="21"/>
          <w:szCs w:val="21"/>
        </w:rPr>
        <w:t>ing for UE reporting the measured CSI</w:t>
      </w:r>
      <w:r>
        <w:rPr>
          <w:b/>
          <w:i/>
          <w:sz w:val="21"/>
          <w:szCs w:val="21"/>
        </w:rPr>
        <w:t xml:space="preserve"> can be studied for gNB’s dataset collection.</w:t>
      </w:r>
    </w:p>
    <w:p w14:paraId="67448DBD" w14:textId="77777777" w:rsidR="002762E4" w:rsidRDefault="002762E4" w:rsidP="005B297F">
      <w:pPr>
        <w:widowControl w:val="0"/>
        <w:adjustRightInd w:val="0"/>
        <w:snapToGrid w:val="0"/>
        <w:spacing w:beforeLines="50" w:before="120" w:line="288" w:lineRule="auto"/>
        <w:jc w:val="both"/>
        <w:rPr>
          <w:rFonts w:eastAsia="宋体"/>
          <w:color w:val="000000"/>
          <w:kern w:val="2"/>
          <w:sz w:val="21"/>
          <w:szCs w:val="21"/>
          <w:lang w:eastAsia="zh-CN"/>
        </w:rPr>
      </w:pPr>
    </w:p>
    <w:p w14:paraId="1BE00B0B" w14:textId="558E9730" w:rsidR="00971913" w:rsidRDefault="00971913" w:rsidP="00BB398D">
      <w:pPr>
        <w:pStyle w:val="2"/>
        <w:numPr>
          <w:ilvl w:val="1"/>
          <w:numId w:val="5"/>
        </w:numPr>
        <w:rPr>
          <w:rFonts w:eastAsia="Batang" w:cs="Arial"/>
          <w:sz w:val="28"/>
          <w:szCs w:val="28"/>
          <w:lang w:eastAsia="ko-KR"/>
        </w:rPr>
      </w:pPr>
      <w:r>
        <w:rPr>
          <w:rFonts w:eastAsia="Batang" w:cs="Arial"/>
          <w:sz w:val="28"/>
          <w:szCs w:val="28"/>
          <w:lang w:eastAsia="ko-KR"/>
        </w:rPr>
        <w:t>P</w:t>
      </w:r>
      <w:r w:rsidRPr="00982929">
        <w:rPr>
          <w:rFonts w:eastAsia="Batang" w:cs="Arial"/>
          <w:sz w:val="28"/>
          <w:szCs w:val="28"/>
          <w:lang w:eastAsia="ko-KR"/>
        </w:rPr>
        <w:t>otential spec impact</w:t>
      </w:r>
      <w:r>
        <w:rPr>
          <w:rFonts w:eastAsia="Batang" w:cs="Arial"/>
          <w:sz w:val="28"/>
          <w:szCs w:val="28"/>
          <w:lang w:eastAsia="ko-KR"/>
        </w:rPr>
        <w:t xml:space="preserve"> on </w:t>
      </w:r>
      <w:r w:rsidR="00F534D2">
        <w:rPr>
          <w:rFonts w:eastAsia="Batang" w:cs="Arial"/>
          <w:sz w:val="28"/>
          <w:szCs w:val="28"/>
          <w:lang w:eastAsia="ko-KR"/>
        </w:rPr>
        <w:t>inference</w:t>
      </w:r>
      <w:r w:rsidR="002762E4">
        <w:rPr>
          <w:rFonts w:eastAsia="Batang" w:cs="Arial"/>
          <w:sz w:val="28"/>
          <w:szCs w:val="28"/>
          <w:lang w:eastAsia="ko-KR"/>
        </w:rPr>
        <w:t xml:space="preserve"> for CSI compression</w:t>
      </w:r>
    </w:p>
    <w:p w14:paraId="58DB25C1" w14:textId="47CDD263" w:rsidR="00971913" w:rsidRDefault="00971913" w:rsidP="00971913">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For the spec impact on </w:t>
      </w:r>
      <w:r w:rsidR="00E44204">
        <w:rPr>
          <w:rFonts w:eastAsia="宋体"/>
          <w:kern w:val="2"/>
          <w:sz w:val="21"/>
          <w:szCs w:val="21"/>
          <w:lang w:val="en-US" w:eastAsia="zh-CN"/>
        </w:rPr>
        <w:t>inference for CSI compression</w:t>
      </w:r>
      <w:r>
        <w:rPr>
          <w:rFonts w:eastAsia="宋体"/>
          <w:kern w:val="2"/>
          <w:sz w:val="21"/>
          <w:szCs w:val="21"/>
          <w:lang w:val="en-US" w:eastAsia="zh-CN"/>
        </w:rPr>
        <w:t xml:space="preserve">, we have an agreement in </w:t>
      </w:r>
      <w:r w:rsidRPr="001757A8">
        <w:rPr>
          <w:rFonts w:eastAsia="宋体"/>
          <w:kern w:val="2"/>
          <w:sz w:val="21"/>
          <w:szCs w:val="21"/>
          <w:lang w:eastAsia="zh-CN"/>
        </w:rPr>
        <w:t>RAN1#110 meeting [3]</w:t>
      </w:r>
      <w:r>
        <w:rPr>
          <w:rFonts w:eastAsia="宋体"/>
          <w:kern w:val="2"/>
          <w:sz w:val="21"/>
          <w:szCs w:val="21"/>
          <w:lang w:eastAsia="zh-CN"/>
        </w:rPr>
        <w:t>:</w:t>
      </w:r>
    </w:p>
    <w:tbl>
      <w:tblPr>
        <w:tblStyle w:val="af5"/>
        <w:tblW w:w="0" w:type="auto"/>
        <w:tblLook w:val="04A0" w:firstRow="1" w:lastRow="0" w:firstColumn="1" w:lastColumn="0" w:noHBand="0" w:noVBand="1"/>
      </w:tblPr>
      <w:tblGrid>
        <w:gridCol w:w="9855"/>
      </w:tblGrid>
      <w:tr w:rsidR="00971913" w14:paraId="3F93DFD1" w14:textId="77777777" w:rsidTr="005D611E">
        <w:tc>
          <w:tcPr>
            <w:tcW w:w="0" w:type="auto"/>
          </w:tcPr>
          <w:p w14:paraId="6A4433E1" w14:textId="77777777" w:rsidR="00971913" w:rsidRPr="00176AF0" w:rsidRDefault="00971913" w:rsidP="005D611E">
            <w:pPr>
              <w:rPr>
                <w:iCs/>
                <w:color w:val="000000"/>
                <w:highlight w:val="green"/>
                <w:lang w:eastAsia="x-none"/>
              </w:rPr>
            </w:pPr>
            <w:r w:rsidRPr="00176AF0">
              <w:rPr>
                <w:iCs/>
                <w:color w:val="000000"/>
                <w:highlight w:val="green"/>
                <w:lang w:eastAsia="x-none"/>
              </w:rPr>
              <w:t>Agreement</w:t>
            </w:r>
          </w:p>
          <w:p w14:paraId="5587259D" w14:textId="77777777" w:rsidR="00971913" w:rsidRPr="0042212D" w:rsidRDefault="00971913" w:rsidP="005D611E">
            <w:pPr>
              <w:rPr>
                <w:iCs/>
                <w:color w:val="000000"/>
                <w:lang w:eastAsia="x-none"/>
              </w:rPr>
            </w:pPr>
            <w:r w:rsidRPr="0042212D">
              <w:rPr>
                <w:iCs/>
                <w:color w:val="000000"/>
                <w:lang w:eastAsia="x-none"/>
              </w:rPr>
              <w:t>In CSI compression using two-sided model use case, further study potential specification impact on CSI report, including at least</w:t>
            </w:r>
          </w:p>
          <w:p w14:paraId="3CBAE0EF" w14:textId="77777777" w:rsidR="00971913" w:rsidRPr="0042212D" w:rsidRDefault="00971913" w:rsidP="00BB398D">
            <w:pPr>
              <w:pStyle w:val="a"/>
              <w:numPr>
                <w:ilvl w:val="0"/>
                <w:numId w:val="16"/>
              </w:numPr>
              <w:overflowPunct w:val="0"/>
              <w:autoSpaceDE w:val="0"/>
              <w:autoSpaceDN w:val="0"/>
              <w:adjustRightInd w:val="0"/>
              <w:spacing w:before="100" w:beforeAutospacing="1" w:after="180" w:line="259" w:lineRule="auto"/>
              <w:textAlignment w:val="baseline"/>
              <w:rPr>
                <w:iCs/>
                <w:color w:val="000000"/>
                <w:szCs w:val="20"/>
              </w:rPr>
            </w:pPr>
            <w:r w:rsidRPr="0042212D">
              <w:rPr>
                <w:iCs/>
                <w:color w:val="000000"/>
                <w:szCs w:val="20"/>
              </w:rPr>
              <w:t>CSI generation model output and/or CSI reconstruction model input, including configuration</w:t>
            </w:r>
            <w:r>
              <w:rPr>
                <w:iCs/>
                <w:color w:val="000000"/>
                <w:szCs w:val="20"/>
              </w:rPr>
              <w:t>(size/format)</w:t>
            </w:r>
            <w:r w:rsidRPr="0042212D">
              <w:rPr>
                <w:iCs/>
                <w:color w:val="000000"/>
                <w:szCs w:val="20"/>
              </w:rPr>
              <w:t xml:space="preserve"> and/or potential post/pre-processing of CSI generation model output/CSI reconstruction model input. </w:t>
            </w:r>
          </w:p>
          <w:p w14:paraId="6854160D" w14:textId="77777777" w:rsidR="00971913" w:rsidRDefault="00971913" w:rsidP="00BB398D">
            <w:pPr>
              <w:pStyle w:val="a"/>
              <w:numPr>
                <w:ilvl w:val="0"/>
                <w:numId w:val="16"/>
              </w:numPr>
              <w:overflowPunct w:val="0"/>
              <w:autoSpaceDE w:val="0"/>
              <w:autoSpaceDN w:val="0"/>
              <w:adjustRightInd w:val="0"/>
              <w:spacing w:before="100" w:beforeAutospacing="1" w:after="180" w:line="259" w:lineRule="auto"/>
              <w:textAlignment w:val="baseline"/>
              <w:rPr>
                <w:iCs/>
                <w:color w:val="000000"/>
                <w:szCs w:val="20"/>
              </w:rPr>
            </w:pPr>
            <w:r w:rsidRPr="0042212D">
              <w:rPr>
                <w:iCs/>
                <w:color w:val="000000"/>
                <w:szCs w:val="20"/>
              </w:rPr>
              <w:t>CQI determination</w:t>
            </w:r>
          </w:p>
          <w:p w14:paraId="7CDED9C5" w14:textId="77777777" w:rsidR="00971913" w:rsidRDefault="00971913" w:rsidP="00BB398D">
            <w:pPr>
              <w:pStyle w:val="a"/>
              <w:numPr>
                <w:ilvl w:val="0"/>
                <w:numId w:val="16"/>
              </w:numPr>
              <w:overflowPunct w:val="0"/>
              <w:autoSpaceDE w:val="0"/>
              <w:autoSpaceDN w:val="0"/>
              <w:adjustRightInd w:val="0"/>
              <w:spacing w:before="100" w:beforeAutospacing="1" w:after="180" w:line="259" w:lineRule="auto"/>
              <w:textAlignment w:val="baseline"/>
              <w:rPr>
                <w:iCs/>
                <w:color w:val="000000"/>
                <w:szCs w:val="20"/>
              </w:rPr>
            </w:pPr>
            <w:r>
              <w:rPr>
                <w:rFonts w:eastAsia="等线"/>
                <w:iCs/>
                <w:color w:val="000000"/>
                <w:szCs w:val="20"/>
              </w:rPr>
              <w:t>RI determination</w:t>
            </w:r>
          </w:p>
          <w:p w14:paraId="0C554DBC" w14:textId="77777777" w:rsidR="00971913" w:rsidRPr="0029214D" w:rsidRDefault="00971913" w:rsidP="005D611E">
            <w:pPr>
              <w:rPr>
                <w:b/>
              </w:rPr>
            </w:pPr>
          </w:p>
        </w:tc>
      </w:tr>
    </w:tbl>
    <w:p w14:paraId="26FE2972" w14:textId="27E4C47E" w:rsidR="00971913" w:rsidRDefault="00971913" w:rsidP="00971913">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Now that the sub use case of spatial-frequency domain is based on two-sided model, </w:t>
      </w:r>
      <w:r w:rsidR="00BD77D4">
        <w:rPr>
          <w:rFonts w:eastAsia="宋体"/>
          <w:kern w:val="2"/>
          <w:sz w:val="21"/>
          <w:szCs w:val="21"/>
          <w:lang w:val="en-US" w:eastAsia="zh-CN"/>
        </w:rPr>
        <w:t xml:space="preserve">the robustness of CSI reporting may be influenced, since </w:t>
      </w:r>
      <w:r>
        <w:rPr>
          <w:rFonts w:eastAsia="宋体"/>
          <w:kern w:val="2"/>
          <w:sz w:val="21"/>
          <w:szCs w:val="21"/>
          <w:lang w:val="en-US" w:eastAsia="zh-CN"/>
        </w:rPr>
        <w:t xml:space="preserve">UE side </w:t>
      </w:r>
      <w:r w:rsidR="00BD77D4">
        <w:rPr>
          <w:rFonts w:eastAsia="宋体"/>
          <w:kern w:val="2"/>
          <w:sz w:val="21"/>
          <w:szCs w:val="21"/>
          <w:lang w:val="en-US" w:eastAsia="zh-CN"/>
        </w:rPr>
        <w:t>could</w:t>
      </w:r>
      <w:r>
        <w:rPr>
          <w:rFonts w:eastAsia="宋体"/>
          <w:kern w:val="2"/>
          <w:sz w:val="21"/>
          <w:szCs w:val="21"/>
          <w:lang w:val="en-US" w:eastAsia="zh-CN"/>
        </w:rPr>
        <w:t xml:space="preserve"> not guarantee the recovery accuracy</w:t>
      </w:r>
      <w:r w:rsidR="00BD77D4">
        <w:rPr>
          <w:rFonts w:eastAsia="宋体"/>
          <w:kern w:val="2"/>
          <w:sz w:val="21"/>
          <w:szCs w:val="21"/>
          <w:lang w:val="en-US" w:eastAsia="zh-CN"/>
        </w:rPr>
        <w:t xml:space="preserve"> at network side</w:t>
      </w:r>
      <w:r>
        <w:rPr>
          <w:rFonts w:eastAsia="宋体"/>
          <w:kern w:val="2"/>
          <w:sz w:val="21"/>
          <w:szCs w:val="21"/>
          <w:lang w:val="en-US" w:eastAsia="zh-CN"/>
        </w:rPr>
        <w:t xml:space="preserve">, no matter using training collaboration type 1, type 2 or type 3. Current CQI calculation is based on the already determined PMI, so that once the PMI cannot be recovered very well, even reported CQI is correctly received, the measured channel and interference information is meaningless. Hence, maybe </w:t>
      </w:r>
      <w:bookmarkStart w:id="5" w:name="_Hlk115349192"/>
      <w:r>
        <w:rPr>
          <w:rFonts w:eastAsia="宋体"/>
          <w:kern w:val="2"/>
          <w:sz w:val="21"/>
          <w:szCs w:val="21"/>
          <w:lang w:val="en-US" w:eastAsia="zh-CN"/>
        </w:rPr>
        <w:t>some enhancement</w:t>
      </w:r>
      <w:r w:rsidR="00BD77D4">
        <w:rPr>
          <w:rFonts w:eastAsia="宋体"/>
          <w:kern w:val="2"/>
          <w:sz w:val="21"/>
          <w:szCs w:val="21"/>
          <w:lang w:val="en-US" w:eastAsia="zh-CN"/>
        </w:rPr>
        <w:t>s</w:t>
      </w:r>
      <w:r>
        <w:rPr>
          <w:rFonts w:eastAsia="宋体"/>
          <w:kern w:val="2"/>
          <w:sz w:val="21"/>
          <w:szCs w:val="21"/>
          <w:lang w:val="en-US" w:eastAsia="zh-CN"/>
        </w:rPr>
        <w:t xml:space="preserve"> on CQI calculation </w:t>
      </w:r>
      <w:r w:rsidR="00BD77D4">
        <w:rPr>
          <w:rFonts w:eastAsia="宋体"/>
          <w:kern w:val="2"/>
          <w:sz w:val="21"/>
          <w:szCs w:val="21"/>
          <w:lang w:val="en-US" w:eastAsia="zh-CN"/>
        </w:rPr>
        <w:t>are</w:t>
      </w:r>
      <w:r>
        <w:rPr>
          <w:rFonts w:eastAsia="宋体"/>
          <w:kern w:val="2"/>
          <w:sz w:val="21"/>
          <w:szCs w:val="21"/>
          <w:lang w:val="en-US" w:eastAsia="zh-CN"/>
        </w:rPr>
        <w:t xml:space="preserve"> needed to improve the reliability or robustness of CQI information.</w:t>
      </w:r>
      <w:bookmarkEnd w:id="5"/>
    </w:p>
    <w:p w14:paraId="7F88D00E" w14:textId="620157C0" w:rsidR="00971913" w:rsidRPr="00686969" w:rsidRDefault="00971913" w:rsidP="00971913">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sidR="00664129">
        <w:rPr>
          <w:b/>
          <w:i/>
          <w:sz w:val="21"/>
          <w:szCs w:val="21"/>
          <w:u w:val="single"/>
        </w:rPr>
        <w:t>9</w:t>
      </w:r>
      <w:r w:rsidRPr="00B70C38">
        <w:rPr>
          <w:b/>
          <w:i/>
          <w:sz w:val="21"/>
          <w:szCs w:val="21"/>
        </w:rPr>
        <w:t xml:space="preserve">: </w:t>
      </w:r>
      <w:r>
        <w:rPr>
          <w:b/>
          <w:i/>
          <w:sz w:val="21"/>
          <w:szCs w:val="21"/>
        </w:rPr>
        <w:t xml:space="preserve">For </w:t>
      </w:r>
      <w:r w:rsidRPr="000D33B7">
        <w:rPr>
          <w:b/>
          <w:bCs/>
          <w:i/>
          <w:iCs/>
          <w:sz w:val="21"/>
          <w:szCs w:val="21"/>
        </w:rPr>
        <w:t>CSI compression using two-sided model use case</w:t>
      </w:r>
      <w:r w:rsidRPr="00B70C38">
        <w:rPr>
          <w:b/>
          <w:i/>
          <w:sz w:val="21"/>
          <w:szCs w:val="21"/>
        </w:rPr>
        <w:t>,</w:t>
      </w:r>
      <w:r>
        <w:rPr>
          <w:b/>
          <w:i/>
          <w:sz w:val="21"/>
          <w:szCs w:val="21"/>
        </w:rPr>
        <w:t xml:space="preserve"> the</w:t>
      </w:r>
      <w:r w:rsidRPr="006364C9">
        <w:rPr>
          <w:b/>
          <w:i/>
          <w:sz w:val="21"/>
          <w:szCs w:val="21"/>
        </w:rPr>
        <w:t xml:space="preserve"> enhancement on CQI calculation </w:t>
      </w:r>
      <w:r>
        <w:rPr>
          <w:b/>
          <w:i/>
          <w:sz w:val="21"/>
          <w:szCs w:val="21"/>
        </w:rPr>
        <w:t>can be studied to</w:t>
      </w:r>
      <w:r w:rsidRPr="006364C9">
        <w:rPr>
          <w:b/>
          <w:i/>
          <w:sz w:val="21"/>
          <w:szCs w:val="21"/>
        </w:rPr>
        <w:t xml:space="preserve"> improve the reliability or robustness of CQI information.</w:t>
      </w:r>
    </w:p>
    <w:p w14:paraId="65007730" w14:textId="0D31D648" w:rsidR="00E95EE6" w:rsidRPr="00E95EE6" w:rsidRDefault="00D54084" w:rsidP="00E95EE6">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val="en-US" w:eastAsia="zh-CN"/>
        </w:rPr>
        <w:t>Therefore</w:t>
      </w:r>
      <w:r w:rsidR="00E55B8E">
        <w:rPr>
          <w:rFonts w:eastAsia="宋体"/>
          <w:kern w:val="2"/>
          <w:sz w:val="21"/>
          <w:szCs w:val="21"/>
          <w:lang w:val="en-US" w:eastAsia="zh-CN"/>
        </w:rPr>
        <w:t>, there was a</w:t>
      </w:r>
      <w:r w:rsidR="00E95EE6">
        <w:rPr>
          <w:rFonts w:eastAsia="宋体"/>
          <w:kern w:val="2"/>
          <w:sz w:val="21"/>
          <w:szCs w:val="21"/>
          <w:lang w:val="en-US" w:eastAsia="zh-CN"/>
        </w:rPr>
        <w:t xml:space="preserve"> proposal on the CQI determination in </w:t>
      </w:r>
      <w:r w:rsidR="00E95EE6" w:rsidRPr="001757A8">
        <w:rPr>
          <w:rFonts w:eastAsia="宋体"/>
          <w:kern w:val="2"/>
          <w:sz w:val="21"/>
          <w:szCs w:val="21"/>
          <w:lang w:eastAsia="zh-CN"/>
        </w:rPr>
        <w:t>RAN1#1</w:t>
      </w:r>
      <w:r w:rsidR="00E95EE6">
        <w:rPr>
          <w:rFonts w:eastAsia="宋体"/>
          <w:kern w:val="2"/>
          <w:sz w:val="21"/>
          <w:szCs w:val="21"/>
          <w:lang w:eastAsia="zh-CN"/>
        </w:rPr>
        <w:t>10bis-e</w:t>
      </w:r>
      <w:r w:rsidR="00E95EE6" w:rsidRPr="001757A8">
        <w:rPr>
          <w:rFonts w:eastAsia="宋体"/>
          <w:kern w:val="2"/>
          <w:sz w:val="21"/>
          <w:szCs w:val="21"/>
          <w:lang w:eastAsia="zh-CN"/>
        </w:rPr>
        <w:t xml:space="preserve"> meeting [</w:t>
      </w:r>
      <w:r w:rsidR="00E95EE6">
        <w:rPr>
          <w:rFonts w:eastAsia="宋体"/>
          <w:kern w:val="2"/>
          <w:sz w:val="21"/>
          <w:szCs w:val="21"/>
          <w:lang w:eastAsia="zh-CN"/>
        </w:rPr>
        <w:t>5</w:t>
      </w:r>
      <w:r w:rsidR="00E95EE6" w:rsidRPr="001757A8">
        <w:rPr>
          <w:rFonts w:eastAsia="宋体"/>
          <w:kern w:val="2"/>
          <w:sz w:val="21"/>
          <w:szCs w:val="21"/>
          <w:lang w:eastAsia="zh-CN"/>
        </w:rPr>
        <w:t>]</w:t>
      </w:r>
      <w:r w:rsidR="00E95EE6">
        <w:rPr>
          <w:rFonts w:eastAsia="宋体"/>
          <w:kern w:val="2"/>
          <w:sz w:val="21"/>
          <w:szCs w:val="21"/>
          <w:lang w:eastAsia="zh-CN"/>
        </w:rPr>
        <w:t>:</w:t>
      </w:r>
    </w:p>
    <w:tbl>
      <w:tblPr>
        <w:tblStyle w:val="af5"/>
        <w:tblW w:w="0" w:type="auto"/>
        <w:tblLook w:val="04A0" w:firstRow="1" w:lastRow="0" w:firstColumn="1" w:lastColumn="0" w:noHBand="0" w:noVBand="1"/>
      </w:tblPr>
      <w:tblGrid>
        <w:gridCol w:w="9855"/>
      </w:tblGrid>
      <w:tr w:rsidR="00E95EE6" w14:paraId="5A2F9A1F" w14:textId="77777777" w:rsidTr="006559D0">
        <w:tc>
          <w:tcPr>
            <w:tcW w:w="0" w:type="auto"/>
          </w:tcPr>
          <w:p w14:paraId="02B023A8" w14:textId="77777777" w:rsidR="00E95EE6" w:rsidRPr="00E95EE6" w:rsidRDefault="00E95EE6" w:rsidP="00E95EE6">
            <w:pPr>
              <w:keepNext/>
              <w:keepLines/>
              <w:tabs>
                <w:tab w:val="left" w:pos="432"/>
                <w:tab w:val="left" w:pos="576"/>
              </w:tabs>
              <w:overflowPunct w:val="0"/>
              <w:autoSpaceDE w:val="0"/>
              <w:autoSpaceDN w:val="0"/>
              <w:adjustRightInd w:val="0"/>
              <w:spacing w:before="180" w:after="180" w:line="259" w:lineRule="auto"/>
              <w:ind w:left="576" w:hanging="576"/>
              <w:jc w:val="both"/>
              <w:textAlignment w:val="baseline"/>
              <w:outlineLvl w:val="1"/>
              <w:rPr>
                <w:rFonts w:eastAsia="Malgun Gothic"/>
                <w:b/>
                <w:bCs/>
                <w:i/>
                <w:iCs/>
                <w:lang w:val="en-US" w:eastAsia="zh-CN"/>
              </w:rPr>
            </w:pPr>
            <w:r w:rsidRPr="00E95EE6">
              <w:rPr>
                <w:rFonts w:eastAsia="Malgun Gothic"/>
                <w:b/>
                <w:bCs/>
                <w:i/>
                <w:iCs/>
                <w:lang w:val="en-US" w:eastAsia="zh-CN"/>
              </w:rPr>
              <w:lastRenderedPageBreak/>
              <w:t xml:space="preserve">Proposal 3-3-2(v3): </w:t>
            </w:r>
          </w:p>
          <w:p w14:paraId="3A5499AE" w14:textId="77777777" w:rsidR="00E95EE6" w:rsidRPr="00E95EE6" w:rsidRDefault="00E95EE6" w:rsidP="00E95EE6">
            <w:pPr>
              <w:rPr>
                <w:rFonts w:eastAsia="Times New Roman"/>
                <w:b/>
                <w:bCs/>
                <w:i/>
                <w:iCs/>
                <w:lang w:val="en-US" w:eastAsia="zh-CN"/>
              </w:rPr>
            </w:pPr>
            <w:r w:rsidRPr="00E95EE6">
              <w:rPr>
                <w:rFonts w:eastAsia="Malgun Gothic"/>
                <w:b/>
                <w:bCs/>
                <w:i/>
                <w:iCs/>
                <w:lang w:val="en-US" w:eastAsia="zh-CN"/>
              </w:rPr>
              <w:t xml:space="preserve">In CSI compression using two-sided model use case, further </w:t>
            </w:r>
            <w:r w:rsidRPr="00E95EE6">
              <w:rPr>
                <w:rFonts w:eastAsia="Times New Roman"/>
                <w:b/>
                <w:bCs/>
                <w:i/>
                <w:iCs/>
                <w:lang w:val="en-US" w:eastAsia="zh-CN"/>
              </w:rPr>
              <w:t xml:space="preserve">study </w:t>
            </w:r>
            <w:bookmarkStart w:id="6" w:name="_Hlk118281968"/>
            <w:r w:rsidRPr="00E95EE6">
              <w:rPr>
                <w:rFonts w:eastAsia="Times New Roman"/>
                <w:b/>
                <w:bCs/>
                <w:i/>
                <w:iCs/>
                <w:lang w:val="en-US" w:eastAsia="zh-CN"/>
              </w:rPr>
              <w:t xml:space="preserve">the following options for CQI determination in CSI report, </w:t>
            </w:r>
            <w:r w:rsidRPr="00E95EE6">
              <w:rPr>
                <w:rFonts w:eastAsia="Times New Roman"/>
                <w:b/>
                <w:bCs/>
                <w:i/>
                <w:iCs/>
                <w:color w:val="FF0000"/>
                <w:lang w:val="en-US" w:eastAsia="zh-CN"/>
              </w:rPr>
              <w:t>if CQI in CSI report is configured</w:t>
            </w:r>
            <w:r w:rsidRPr="00E95EE6">
              <w:rPr>
                <w:rFonts w:eastAsia="Times New Roman"/>
                <w:b/>
                <w:bCs/>
                <w:i/>
                <w:iCs/>
                <w:lang w:val="en-US" w:eastAsia="zh-CN"/>
              </w:rPr>
              <w:t xml:space="preserve">.    </w:t>
            </w:r>
          </w:p>
          <w:p w14:paraId="5A988426" w14:textId="77777777" w:rsidR="00E95EE6" w:rsidRPr="00E95EE6" w:rsidRDefault="00E95EE6" w:rsidP="00E95EE6">
            <w:pPr>
              <w:numPr>
                <w:ilvl w:val="0"/>
                <w:numId w:val="19"/>
              </w:numPr>
              <w:overflowPunct w:val="0"/>
              <w:autoSpaceDE w:val="0"/>
              <w:autoSpaceDN w:val="0"/>
              <w:adjustRightInd w:val="0"/>
              <w:spacing w:before="100" w:beforeAutospacing="1" w:after="180" w:line="259" w:lineRule="auto"/>
              <w:jc w:val="both"/>
              <w:textAlignment w:val="baseline"/>
              <w:rPr>
                <w:rFonts w:ascii="Times" w:eastAsia="Batang" w:hAnsi="Times"/>
                <w:b/>
                <w:bCs/>
                <w:i/>
                <w:iCs/>
                <w:lang w:eastAsia="zh-CN"/>
              </w:rPr>
            </w:pPr>
            <w:r w:rsidRPr="00E95EE6">
              <w:rPr>
                <w:rFonts w:ascii="Times" w:eastAsia="Batang" w:hAnsi="Times"/>
                <w:b/>
                <w:bCs/>
                <w:i/>
                <w:iCs/>
                <w:lang w:eastAsia="zh-CN"/>
              </w:rPr>
              <w:t xml:space="preserve">CQI is calculated based on </w:t>
            </w:r>
            <w:r w:rsidRPr="00E95EE6">
              <w:rPr>
                <w:rFonts w:ascii="Times" w:eastAsia="Batang" w:hAnsi="Times"/>
                <w:b/>
                <w:bCs/>
                <w:i/>
                <w:iCs/>
                <w:color w:val="FF0000"/>
                <w:lang w:eastAsia="zh-CN"/>
              </w:rPr>
              <w:t xml:space="preserve">target CSI </w:t>
            </w:r>
            <w:r w:rsidRPr="00E95EE6">
              <w:rPr>
                <w:rFonts w:ascii="Times" w:eastAsia="Batang" w:hAnsi="Times"/>
                <w:b/>
                <w:bCs/>
                <w:i/>
                <w:iCs/>
                <w:strike/>
                <w:color w:val="FF0000"/>
                <w:highlight w:val="yellow"/>
                <w:lang w:eastAsia="zh-CN"/>
              </w:rPr>
              <w:t>(i.e., CSI measured by UE)</w:t>
            </w:r>
          </w:p>
          <w:p w14:paraId="281291C7" w14:textId="77777777" w:rsidR="00E95EE6" w:rsidRPr="00E95EE6" w:rsidRDefault="00E95EE6" w:rsidP="00E95EE6">
            <w:pPr>
              <w:numPr>
                <w:ilvl w:val="0"/>
                <w:numId w:val="19"/>
              </w:numPr>
              <w:overflowPunct w:val="0"/>
              <w:autoSpaceDE w:val="0"/>
              <w:autoSpaceDN w:val="0"/>
              <w:adjustRightInd w:val="0"/>
              <w:spacing w:before="100" w:beforeAutospacing="1" w:after="180" w:line="259" w:lineRule="auto"/>
              <w:jc w:val="both"/>
              <w:textAlignment w:val="baseline"/>
              <w:rPr>
                <w:rFonts w:ascii="Times" w:eastAsia="Batang" w:hAnsi="Times"/>
                <w:b/>
                <w:bCs/>
                <w:i/>
                <w:iCs/>
                <w:lang w:eastAsia="zh-CN"/>
              </w:rPr>
            </w:pPr>
            <w:r w:rsidRPr="00E95EE6">
              <w:rPr>
                <w:rFonts w:ascii="Times" w:eastAsia="Batang" w:hAnsi="Times"/>
                <w:b/>
                <w:bCs/>
                <w:i/>
                <w:iCs/>
                <w:lang w:eastAsia="zh-CN"/>
              </w:rPr>
              <w:t xml:space="preserve">CQI is calculated based on </w:t>
            </w:r>
            <w:r w:rsidRPr="00E95EE6">
              <w:rPr>
                <w:rFonts w:ascii="Times" w:eastAsia="Batang" w:hAnsi="Times"/>
                <w:b/>
                <w:bCs/>
                <w:i/>
                <w:iCs/>
                <w:color w:val="FF0000"/>
                <w:lang w:eastAsia="zh-CN"/>
              </w:rPr>
              <w:t xml:space="preserve">target CSI with potential adjustment </w:t>
            </w:r>
          </w:p>
          <w:p w14:paraId="6B6F4F50" w14:textId="77777777" w:rsidR="00E95EE6" w:rsidRPr="00E95EE6" w:rsidRDefault="00E95EE6" w:rsidP="00E95EE6">
            <w:pPr>
              <w:numPr>
                <w:ilvl w:val="1"/>
                <w:numId w:val="19"/>
              </w:numPr>
              <w:overflowPunct w:val="0"/>
              <w:autoSpaceDE w:val="0"/>
              <w:autoSpaceDN w:val="0"/>
              <w:adjustRightInd w:val="0"/>
              <w:spacing w:before="100" w:beforeAutospacing="1" w:after="180" w:line="259" w:lineRule="auto"/>
              <w:jc w:val="both"/>
              <w:textAlignment w:val="baseline"/>
              <w:rPr>
                <w:rFonts w:ascii="Times" w:eastAsia="Batang" w:hAnsi="Times"/>
                <w:b/>
                <w:bCs/>
                <w:i/>
                <w:iCs/>
                <w:color w:val="FF0000"/>
                <w:lang w:eastAsia="zh-CN"/>
              </w:rPr>
            </w:pPr>
            <w:r w:rsidRPr="00E95EE6">
              <w:rPr>
                <w:rFonts w:ascii="Times" w:eastAsia="Batang" w:hAnsi="Times"/>
                <w:b/>
                <w:bCs/>
                <w:i/>
                <w:iCs/>
                <w:color w:val="FF0000"/>
                <w:lang w:eastAsia="zh-CN"/>
              </w:rPr>
              <w:t>Potential CQI compensation based on some assistance of network indication</w:t>
            </w:r>
          </w:p>
          <w:p w14:paraId="2842AFF8" w14:textId="77777777" w:rsidR="00E95EE6" w:rsidRPr="00E95EE6" w:rsidRDefault="00E95EE6" w:rsidP="00E95EE6">
            <w:pPr>
              <w:numPr>
                <w:ilvl w:val="1"/>
                <w:numId w:val="19"/>
              </w:numPr>
              <w:overflowPunct w:val="0"/>
              <w:autoSpaceDE w:val="0"/>
              <w:autoSpaceDN w:val="0"/>
              <w:adjustRightInd w:val="0"/>
              <w:spacing w:before="100" w:beforeAutospacing="1" w:after="180" w:line="259" w:lineRule="auto"/>
              <w:jc w:val="both"/>
              <w:textAlignment w:val="baseline"/>
              <w:rPr>
                <w:rFonts w:ascii="Times" w:eastAsia="Batang" w:hAnsi="Times"/>
                <w:b/>
                <w:bCs/>
                <w:i/>
                <w:iCs/>
                <w:color w:val="FF0000"/>
                <w:lang w:eastAsia="zh-CN"/>
              </w:rPr>
            </w:pPr>
            <w:r w:rsidRPr="00E95EE6">
              <w:rPr>
                <w:rFonts w:ascii="Times" w:eastAsia="Batang" w:hAnsi="Times"/>
                <w:b/>
                <w:bCs/>
                <w:i/>
                <w:iCs/>
                <w:color w:val="FF0000"/>
                <w:lang w:eastAsia="zh-CN"/>
              </w:rPr>
              <w:t xml:space="preserve">Potential CQI compensation based on monitored performance  </w:t>
            </w:r>
          </w:p>
          <w:p w14:paraId="216572F8" w14:textId="77777777" w:rsidR="00E95EE6" w:rsidRPr="00E95EE6" w:rsidRDefault="00E95EE6" w:rsidP="00E95EE6">
            <w:pPr>
              <w:numPr>
                <w:ilvl w:val="0"/>
                <w:numId w:val="19"/>
              </w:numPr>
              <w:overflowPunct w:val="0"/>
              <w:autoSpaceDE w:val="0"/>
              <w:autoSpaceDN w:val="0"/>
              <w:adjustRightInd w:val="0"/>
              <w:spacing w:before="100" w:beforeAutospacing="1" w:after="180" w:line="259" w:lineRule="auto"/>
              <w:jc w:val="both"/>
              <w:textAlignment w:val="baseline"/>
              <w:rPr>
                <w:rFonts w:ascii="Times" w:eastAsia="Batang" w:hAnsi="Times"/>
                <w:b/>
                <w:bCs/>
                <w:i/>
                <w:iCs/>
                <w:lang w:eastAsia="zh-CN"/>
              </w:rPr>
            </w:pPr>
            <w:r w:rsidRPr="00E95EE6">
              <w:rPr>
                <w:rFonts w:ascii="Times" w:eastAsia="Batang" w:hAnsi="Times"/>
                <w:b/>
                <w:bCs/>
                <w:i/>
                <w:iCs/>
                <w:lang w:eastAsia="zh-CN"/>
              </w:rPr>
              <w:t xml:space="preserve">CQI is calculated based on CSI reconstruction output, if CSI reconstruction model is available at the UE and UE can perform reconstruction model inference </w:t>
            </w:r>
          </w:p>
          <w:p w14:paraId="4BF85E92" w14:textId="77777777" w:rsidR="00E95EE6" w:rsidRPr="00E95EE6" w:rsidRDefault="00E95EE6" w:rsidP="00E95EE6">
            <w:pPr>
              <w:numPr>
                <w:ilvl w:val="0"/>
                <w:numId w:val="19"/>
              </w:numPr>
              <w:overflowPunct w:val="0"/>
              <w:autoSpaceDE w:val="0"/>
              <w:autoSpaceDN w:val="0"/>
              <w:adjustRightInd w:val="0"/>
              <w:spacing w:before="100" w:beforeAutospacing="1" w:after="180" w:line="259" w:lineRule="auto"/>
              <w:jc w:val="both"/>
              <w:textAlignment w:val="baseline"/>
              <w:rPr>
                <w:rFonts w:ascii="Times" w:eastAsia="Batang" w:hAnsi="Times"/>
                <w:b/>
                <w:bCs/>
                <w:i/>
                <w:iCs/>
                <w:lang w:eastAsia="zh-CN"/>
              </w:rPr>
            </w:pPr>
            <w:r w:rsidRPr="00E95EE6">
              <w:rPr>
                <w:rFonts w:ascii="Times" w:eastAsia="Batang" w:hAnsi="Times"/>
                <w:b/>
                <w:bCs/>
                <w:i/>
                <w:iCs/>
                <w:lang w:eastAsia="zh-CN"/>
              </w:rPr>
              <w:t>CQI is calculated based on traditional codebook</w:t>
            </w:r>
          </w:p>
          <w:p w14:paraId="1250F603" w14:textId="77777777" w:rsidR="00E95EE6" w:rsidRPr="00E95EE6" w:rsidRDefault="00E95EE6" w:rsidP="00E95EE6">
            <w:pPr>
              <w:numPr>
                <w:ilvl w:val="0"/>
                <w:numId w:val="19"/>
              </w:numPr>
              <w:overflowPunct w:val="0"/>
              <w:autoSpaceDE w:val="0"/>
              <w:autoSpaceDN w:val="0"/>
              <w:adjustRightInd w:val="0"/>
              <w:spacing w:before="100" w:beforeAutospacing="1" w:after="180" w:line="259" w:lineRule="auto"/>
              <w:jc w:val="both"/>
              <w:textAlignment w:val="baseline"/>
              <w:rPr>
                <w:rFonts w:ascii="Times" w:hAnsi="Times"/>
                <w:b/>
                <w:bCs/>
                <w:color w:val="FF0000"/>
                <w:lang w:eastAsia="zh-CN"/>
              </w:rPr>
            </w:pPr>
            <w:r w:rsidRPr="00E95EE6">
              <w:rPr>
                <w:rFonts w:ascii="Times" w:eastAsia="Batang" w:hAnsi="Times"/>
                <w:b/>
                <w:bCs/>
                <w:i/>
                <w:iCs/>
                <w:lang w:eastAsia="zh-CN"/>
              </w:rPr>
              <w:t xml:space="preserve">CQI is calculated using two stage approach, UE derive CQI using precoded CSI-RS transmitted with a reconstructed precoder.   </w:t>
            </w:r>
          </w:p>
          <w:bookmarkEnd w:id="6"/>
          <w:p w14:paraId="46FA84F1" w14:textId="77777777" w:rsidR="00E95EE6" w:rsidRPr="00E95EE6" w:rsidRDefault="00E95EE6" w:rsidP="00E95EE6">
            <w:pPr>
              <w:numPr>
                <w:ilvl w:val="0"/>
                <w:numId w:val="19"/>
              </w:numPr>
              <w:rPr>
                <w:b/>
                <w:bCs/>
                <w:strike/>
                <w:color w:val="FF0000"/>
                <w:lang w:val="en-US" w:eastAsia="zh-CN"/>
              </w:rPr>
            </w:pPr>
            <w:r w:rsidRPr="00E95EE6">
              <w:rPr>
                <w:rFonts w:hint="eastAsia"/>
                <w:b/>
                <w:bCs/>
                <w:strike/>
                <w:color w:val="FF0000"/>
                <w:lang w:val="en-US" w:eastAsia="zh-CN"/>
              </w:rPr>
              <w:t>CSI report contents not including</w:t>
            </w:r>
            <w:r w:rsidRPr="00E95EE6">
              <w:rPr>
                <w:b/>
                <w:bCs/>
                <w:strike/>
                <w:color w:val="FF0000"/>
                <w:lang w:val="en-US" w:eastAsia="zh-CN"/>
              </w:rPr>
              <w:t xml:space="preserve"> C</w:t>
            </w:r>
            <w:r w:rsidRPr="00E95EE6">
              <w:rPr>
                <w:rFonts w:hint="eastAsia"/>
                <w:b/>
                <w:bCs/>
                <w:strike/>
                <w:color w:val="FF0000"/>
                <w:lang w:val="en-US" w:eastAsia="zh-CN"/>
              </w:rPr>
              <w:t xml:space="preserve">QI </w:t>
            </w:r>
            <w:r w:rsidRPr="00E95EE6">
              <w:rPr>
                <w:b/>
                <w:bCs/>
                <w:strike/>
                <w:color w:val="FF0000"/>
                <w:lang w:val="en-US" w:eastAsia="zh-CN"/>
              </w:rPr>
              <w:t xml:space="preserve"> </w:t>
            </w:r>
          </w:p>
          <w:p w14:paraId="13CADFB4" w14:textId="77777777" w:rsidR="00E95EE6" w:rsidRPr="00E95EE6" w:rsidRDefault="00E95EE6" w:rsidP="00E95EE6">
            <w:pPr>
              <w:numPr>
                <w:ilvl w:val="0"/>
                <w:numId w:val="19"/>
              </w:numPr>
              <w:overflowPunct w:val="0"/>
              <w:autoSpaceDE w:val="0"/>
              <w:autoSpaceDN w:val="0"/>
              <w:adjustRightInd w:val="0"/>
              <w:spacing w:before="100" w:beforeAutospacing="1" w:after="180" w:line="259" w:lineRule="auto"/>
              <w:jc w:val="both"/>
              <w:textAlignment w:val="baseline"/>
              <w:rPr>
                <w:rFonts w:ascii="Times" w:eastAsia="Batang" w:hAnsi="Times"/>
                <w:b/>
                <w:bCs/>
                <w:i/>
                <w:iCs/>
                <w:color w:val="FF0000"/>
                <w:lang w:eastAsia="zh-CN"/>
              </w:rPr>
            </w:pPr>
            <w:r w:rsidRPr="00E95EE6">
              <w:rPr>
                <w:rFonts w:ascii="Times" w:eastAsia="Batang" w:hAnsi="Times"/>
                <w:b/>
                <w:bCs/>
                <w:i/>
                <w:iCs/>
                <w:color w:val="FF0000"/>
                <w:lang w:eastAsia="zh-CN"/>
              </w:rPr>
              <w:t>Other options are not precluded</w:t>
            </w:r>
          </w:p>
          <w:p w14:paraId="75F885BD" w14:textId="68F4C12C" w:rsidR="00E95EE6" w:rsidRPr="0029214D" w:rsidRDefault="00E95EE6" w:rsidP="00E95EE6">
            <w:pPr>
              <w:rPr>
                <w:b/>
              </w:rPr>
            </w:pPr>
            <w:r w:rsidRPr="00E95EE6">
              <w:rPr>
                <w:rFonts w:eastAsia="Times New Roman"/>
                <w:b/>
                <w:bCs/>
                <w:i/>
                <w:iCs/>
                <w:color w:val="FF0000"/>
                <w:sz w:val="24"/>
                <w:highlight w:val="yellow"/>
                <w:lang w:val="en-US" w:eastAsia="zh-CN"/>
              </w:rPr>
              <w:t xml:space="preserve">Note: target CSI is the ideal eigen-vector when output CSI type is precoder matrix  </w:t>
            </w:r>
          </w:p>
        </w:tc>
      </w:tr>
    </w:tbl>
    <w:p w14:paraId="61890706" w14:textId="77777777" w:rsidR="003218FC" w:rsidRDefault="00A3170E" w:rsidP="00971913">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As the CQI is calculated conditioned on the CRI, RI and PMI, if reported, </w:t>
      </w:r>
      <w:r w:rsidR="008D6430">
        <w:rPr>
          <w:rFonts w:eastAsia="宋体"/>
          <w:kern w:val="2"/>
          <w:sz w:val="21"/>
          <w:szCs w:val="21"/>
          <w:lang w:val="en-US" w:eastAsia="zh-CN"/>
        </w:rPr>
        <w:t xml:space="preserve">which </w:t>
      </w:r>
      <w:r>
        <w:rPr>
          <w:rFonts w:eastAsia="宋体"/>
          <w:kern w:val="2"/>
          <w:sz w:val="21"/>
          <w:szCs w:val="21"/>
          <w:lang w:val="en-US" w:eastAsia="zh-CN"/>
        </w:rPr>
        <w:t xml:space="preserve">PMI </w:t>
      </w:r>
      <w:r w:rsidR="008D6430">
        <w:rPr>
          <w:rFonts w:eastAsia="宋体"/>
          <w:kern w:val="2"/>
          <w:sz w:val="21"/>
          <w:szCs w:val="21"/>
          <w:lang w:val="en-US" w:eastAsia="zh-CN"/>
        </w:rPr>
        <w:t xml:space="preserve">can be used and how to use this PMI </w:t>
      </w:r>
      <w:r>
        <w:rPr>
          <w:rFonts w:eastAsia="宋体"/>
          <w:kern w:val="2"/>
          <w:sz w:val="21"/>
          <w:szCs w:val="21"/>
          <w:lang w:val="en-US" w:eastAsia="zh-CN"/>
        </w:rPr>
        <w:t xml:space="preserve">for CQI calculation should be studied. </w:t>
      </w:r>
    </w:p>
    <w:p w14:paraId="2D819EF0" w14:textId="6AC442EB" w:rsidR="00E95EE6" w:rsidRDefault="00A3170E" w:rsidP="00971913">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Firstly, since both the CQI calculation and CSI measurement happen at UE side, it is natural to consider </w:t>
      </w:r>
      <w:r w:rsidR="003218FC">
        <w:rPr>
          <w:rFonts w:eastAsia="宋体"/>
          <w:kern w:val="2"/>
          <w:sz w:val="21"/>
          <w:szCs w:val="21"/>
          <w:lang w:val="en-US" w:eastAsia="zh-CN"/>
        </w:rPr>
        <w:t xml:space="preserve">to </w:t>
      </w:r>
      <w:r w:rsidR="002B68A0">
        <w:rPr>
          <w:rFonts w:eastAsia="宋体"/>
          <w:kern w:val="2"/>
          <w:sz w:val="21"/>
          <w:szCs w:val="21"/>
          <w:lang w:val="en-US" w:eastAsia="zh-CN"/>
        </w:rPr>
        <w:t xml:space="preserve">take the CSI measured by UE as an option to further calculate CQI. And it is worth noticing that the CSI is measured based on </w:t>
      </w:r>
      <w:r w:rsidR="00485359">
        <w:rPr>
          <w:rFonts w:eastAsia="宋体"/>
          <w:kern w:val="2"/>
          <w:sz w:val="21"/>
          <w:szCs w:val="21"/>
          <w:lang w:val="en-US" w:eastAsia="zh-CN"/>
        </w:rPr>
        <w:t>UE’s</w:t>
      </w:r>
      <w:r w:rsidR="002B68A0">
        <w:rPr>
          <w:rFonts w:eastAsia="宋体"/>
          <w:kern w:val="2"/>
          <w:sz w:val="21"/>
          <w:szCs w:val="21"/>
          <w:lang w:val="en-US" w:eastAsia="zh-CN"/>
        </w:rPr>
        <w:t xml:space="preserve"> channel estimation </w:t>
      </w:r>
      <w:r w:rsidR="00485359">
        <w:rPr>
          <w:rFonts w:eastAsia="宋体"/>
          <w:kern w:val="2"/>
          <w:sz w:val="21"/>
          <w:szCs w:val="21"/>
          <w:lang w:val="en-US" w:eastAsia="zh-CN"/>
        </w:rPr>
        <w:t>so that</w:t>
      </w:r>
      <w:r w:rsidR="002B68A0">
        <w:rPr>
          <w:rFonts w:eastAsia="宋体"/>
          <w:kern w:val="2"/>
          <w:sz w:val="21"/>
          <w:szCs w:val="21"/>
          <w:lang w:val="en-US" w:eastAsia="zh-CN"/>
        </w:rPr>
        <w:t xml:space="preserve"> the UE can only get the real channel with some estimation error. Besides, based on the measured CSI, UE also could </w:t>
      </w:r>
      <w:r w:rsidR="00485359">
        <w:rPr>
          <w:rFonts w:eastAsia="宋体"/>
          <w:kern w:val="2"/>
          <w:sz w:val="21"/>
          <w:szCs w:val="21"/>
          <w:lang w:val="en-US" w:eastAsia="zh-CN"/>
        </w:rPr>
        <w:t>adopt</w:t>
      </w:r>
      <w:r w:rsidR="002B68A0">
        <w:rPr>
          <w:rFonts w:eastAsia="宋体"/>
          <w:kern w:val="2"/>
          <w:sz w:val="21"/>
          <w:szCs w:val="21"/>
          <w:lang w:val="en-US" w:eastAsia="zh-CN"/>
        </w:rPr>
        <w:t xml:space="preserve"> some adjustment for CQI calculation to </w:t>
      </w:r>
      <w:r w:rsidR="000D09A2">
        <w:rPr>
          <w:rFonts w:eastAsia="宋体"/>
          <w:kern w:val="2"/>
          <w:sz w:val="21"/>
          <w:szCs w:val="21"/>
          <w:lang w:val="en-US" w:eastAsia="zh-CN"/>
        </w:rPr>
        <w:t>match</w:t>
      </w:r>
      <w:r w:rsidR="002B68A0">
        <w:rPr>
          <w:rFonts w:eastAsia="宋体"/>
          <w:kern w:val="2"/>
          <w:sz w:val="21"/>
          <w:szCs w:val="21"/>
          <w:lang w:val="en-US" w:eastAsia="zh-CN"/>
        </w:rPr>
        <w:t xml:space="preserve"> the real scheduling channel condition</w:t>
      </w:r>
      <w:r w:rsidR="00485359">
        <w:rPr>
          <w:rFonts w:eastAsia="宋体"/>
          <w:kern w:val="2"/>
          <w:sz w:val="21"/>
          <w:szCs w:val="21"/>
          <w:lang w:val="en-US" w:eastAsia="zh-CN"/>
        </w:rPr>
        <w:t xml:space="preserve"> much better</w:t>
      </w:r>
      <w:r w:rsidR="002B68A0">
        <w:rPr>
          <w:rFonts w:eastAsia="宋体"/>
          <w:kern w:val="2"/>
          <w:sz w:val="21"/>
          <w:szCs w:val="21"/>
          <w:lang w:val="en-US" w:eastAsia="zh-CN"/>
        </w:rPr>
        <w:t>.</w:t>
      </w:r>
    </w:p>
    <w:p w14:paraId="244F8746" w14:textId="04BA50F0" w:rsidR="002B68A0" w:rsidRDefault="002B68A0" w:rsidP="00971913">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Secondly, </w:t>
      </w:r>
      <w:r w:rsidR="000D09A2">
        <w:rPr>
          <w:rFonts w:eastAsia="宋体"/>
          <w:kern w:val="2"/>
          <w:sz w:val="21"/>
          <w:szCs w:val="21"/>
          <w:lang w:val="en-US" w:eastAsia="zh-CN"/>
        </w:rPr>
        <w:t xml:space="preserve">for Type 3 separate training method with training starting from UE side and Type 1 joint training method with joint training performing at UE side, the CSI reconstruction part can be available at UE side. </w:t>
      </w:r>
      <w:r w:rsidR="00015105">
        <w:rPr>
          <w:rFonts w:eastAsia="宋体"/>
          <w:kern w:val="2"/>
          <w:sz w:val="21"/>
          <w:szCs w:val="21"/>
          <w:lang w:val="en-US" w:eastAsia="zh-CN"/>
        </w:rPr>
        <w:t>So, UE could perform CSI recovery using this reconstruction model, and UE could calculate CQI based on the CSI reconstruction part</w:t>
      </w:r>
      <w:r w:rsidR="00485359">
        <w:rPr>
          <w:rFonts w:eastAsia="宋体"/>
          <w:kern w:val="2"/>
          <w:sz w:val="21"/>
          <w:szCs w:val="21"/>
          <w:lang w:val="en-US" w:eastAsia="zh-CN"/>
        </w:rPr>
        <w:t xml:space="preserve"> output</w:t>
      </w:r>
      <w:r w:rsidR="00015105">
        <w:rPr>
          <w:rFonts w:eastAsia="宋体"/>
          <w:kern w:val="2"/>
          <w:sz w:val="21"/>
          <w:szCs w:val="21"/>
          <w:lang w:val="en-US" w:eastAsia="zh-CN"/>
        </w:rPr>
        <w:t xml:space="preserve">, which could make the CQI more accurate considering the PMI </w:t>
      </w:r>
      <w:r w:rsidR="00485359">
        <w:rPr>
          <w:rFonts w:eastAsia="宋体"/>
          <w:kern w:val="2"/>
          <w:sz w:val="21"/>
          <w:szCs w:val="21"/>
          <w:lang w:val="en-US" w:eastAsia="zh-CN"/>
        </w:rPr>
        <w:t xml:space="preserve">used for CQI calculation </w:t>
      </w:r>
      <w:r w:rsidR="00015105">
        <w:rPr>
          <w:rFonts w:eastAsia="宋体"/>
          <w:kern w:val="2"/>
          <w:sz w:val="21"/>
          <w:szCs w:val="21"/>
          <w:lang w:val="en-US" w:eastAsia="zh-CN"/>
        </w:rPr>
        <w:t xml:space="preserve">is just the one </w:t>
      </w:r>
      <w:r w:rsidR="00485359">
        <w:rPr>
          <w:rFonts w:eastAsia="宋体"/>
          <w:kern w:val="2"/>
          <w:sz w:val="21"/>
          <w:szCs w:val="21"/>
          <w:lang w:val="en-US" w:eastAsia="zh-CN"/>
        </w:rPr>
        <w:t>network obtained</w:t>
      </w:r>
      <w:r w:rsidR="00015105">
        <w:rPr>
          <w:rFonts w:eastAsia="宋体"/>
          <w:kern w:val="2"/>
          <w:sz w:val="21"/>
          <w:szCs w:val="21"/>
          <w:lang w:val="en-US" w:eastAsia="zh-CN"/>
        </w:rPr>
        <w:t>.</w:t>
      </w:r>
    </w:p>
    <w:p w14:paraId="1B0A39FB" w14:textId="25465AB7" w:rsidR="00DB0A1C" w:rsidRPr="009B393D" w:rsidRDefault="00DB0A1C" w:rsidP="00DB0A1C">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Thirdly, we have an agreement on the</w:t>
      </w:r>
      <w:r w:rsidR="009B393D">
        <w:rPr>
          <w:rFonts w:eastAsia="宋体"/>
          <w:kern w:val="2"/>
          <w:sz w:val="21"/>
          <w:szCs w:val="21"/>
          <w:lang w:val="en-US" w:eastAsia="zh-CN"/>
        </w:rPr>
        <w:t xml:space="preserve"> </w:t>
      </w:r>
      <w:r w:rsidR="009B393D" w:rsidRPr="009B393D">
        <w:rPr>
          <w:rFonts w:eastAsia="宋体"/>
          <w:kern w:val="2"/>
          <w:sz w:val="21"/>
          <w:szCs w:val="21"/>
          <w:lang w:val="en-US" w:eastAsia="zh-CN"/>
        </w:rPr>
        <w:t>co-existence between AI/ML-based CSI feedback mode and legacy non-AI/ML-based CSI feedback mode</w:t>
      </w:r>
      <w:r w:rsidR="009B393D">
        <w:rPr>
          <w:rFonts w:eastAsia="宋体"/>
          <w:kern w:val="2"/>
          <w:sz w:val="21"/>
          <w:szCs w:val="21"/>
          <w:lang w:val="en-US" w:eastAsia="zh-CN"/>
        </w:rPr>
        <w:t>:</w:t>
      </w:r>
    </w:p>
    <w:tbl>
      <w:tblPr>
        <w:tblStyle w:val="af5"/>
        <w:tblW w:w="0" w:type="auto"/>
        <w:tblLook w:val="04A0" w:firstRow="1" w:lastRow="0" w:firstColumn="1" w:lastColumn="0" w:noHBand="0" w:noVBand="1"/>
      </w:tblPr>
      <w:tblGrid>
        <w:gridCol w:w="9855"/>
      </w:tblGrid>
      <w:tr w:rsidR="00DB0A1C" w14:paraId="10F88C85" w14:textId="77777777" w:rsidTr="006559D0">
        <w:tc>
          <w:tcPr>
            <w:tcW w:w="0" w:type="auto"/>
          </w:tcPr>
          <w:p w14:paraId="6C261D30" w14:textId="77777777" w:rsidR="00DB0A1C" w:rsidRPr="00DB0A1C" w:rsidRDefault="00DB0A1C" w:rsidP="00DB0A1C">
            <w:pPr>
              <w:rPr>
                <w:rFonts w:ascii="Times" w:hAnsi="Times"/>
                <w:b/>
                <w:bCs/>
                <w:i/>
                <w:iCs/>
                <w:highlight w:val="green"/>
                <w:lang w:eastAsia="zh-CN"/>
              </w:rPr>
            </w:pPr>
            <w:r w:rsidRPr="00DB0A1C">
              <w:rPr>
                <w:rFonts w:ascii="Times" w:hAnsi="Times" w:hint="eastAsia"/>
                <w:b/>
                <w:bCs/>
                <w:i/>
                <w:iCs/>
                <w:highlight w:val="green"/>
                <w:lang w:eastAsia="zh-CN"/>
              </w:rPr>
              <w:t>A</w:t>
            </w:r>
            <w:r w:rsidRPr="00DB0A1C">
              <w:rPr>
                <w:rFonts w:ascii="Times" w:hAnsi="Times"/>
                <w:b/>
                <w:bCs/>
                <w:i/>
                <w:iCs/>
                <w:highlight w:val="green"/>
                <w:lang w:eastAsia="zh-CN"/>
              </w:rPr>
              <w:t>greement</w:t>
            </w:r>
          </w:p>
          <w:p w14:paraId="0D3AA4B0" w14:textId="77777777" w:rsidR="00DB0A1C" w:rsidRPr="00DB0A1C" w:rsidRDefault="00DB0A1C" w:rsidP="00DB0A1C">
            <w:pPr>
              <w:rPr>
                <w:rFonts w:ascii="Times" w:eastAsia="Malgun Gothic" w:hAnsi="Times"/>
                <w:b/>
                <w:bCs/>
                <w:i/>
                <w:iCs/>
              </w:rPr>
            </w:pPr>
            <w:r w:rsidRPr="00DB0A1C">
              <w:rPr>
                <w:rFonts w:ascii="Times" w:eastAsia="Malgun Gothic" w:hAnsi="Times"/>
                <w:b/>
                <w:bCs/>
                <w:i/>
                <w:iCs/>
              </w:rPr>
              <w:t>In CSI compression using two-sided model use case, further study potential specification impact related to potential co-existence and fallback mechanisms between AI/ML-based CSI feedback mode and legacy non-AI/ML-based CSI feedback mode.</w:t>
            </w:r>
          </w:p>
          <w:p w14:paraId="1382836C" w14:textId="09AFC510" w:rsidR="00DB0A1C" w:rsidRPr="00DB0A1C" w:rsidRDefault="00DB0A1C" w:rsidP="006559D0">
            <w:pPr>
              <w:rPr>
                <w:b/>
              </w:rPr>
            </w:pPr>
            <w:r w:rsidRPr="00E95EE6">
              <w:rPr>
                <w:rFonts w:eastAsia="Times New Roman"/>
                <w:b/>
                <w:bCs/>
                <w:i/>
                <w:iCs/>
                <w:color w:val="FF0000"/>
                <w:sz w:val="24"/>
                <w:highlight w:val="yellow"/>
                <w:lang w:val="en-US" w:eastAsia="zh-CN"/>
              </w:rPr>
              <w:t xml:space="preserve"> </w:t>
            </w:r>
          </w:p>
        </w:tc>
      </w:tr>
    </w:tbl>
    <w:p w14:paraId="045663AB" w14:textId="412D257F" w:rsidR="00A3170E" w:rsidRPr="00DB0A1C" w:rsidRDefault="009B393D" w:rsidP="00971913">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It is likely that legacy non-AI/ML based CSI report method is also configured along with AI/ML-based CSI feedback </w:t>
      </w:r>
      <w:r w:rsidR="00485359">
        <w:rPr>
          <w:rFonts w:eastAsia="宋体"/>
          <w:kern w:val="2"/>
          <w:sz w:val="21"/>
          <w:szCs w:val="21"/>
          <w:lang w:eastAsia="zh-CN"/>
        </w:rPr>
        <w:t>so that</w:t>
      </w:r>
      <w:r>
        <w:rPr>
          <w:rFonts w:eastAsia="宋体"/>
          <w:kern w:val="2"/>
          <w:sz w:val="21"/>
          <w:szCs w:val="21"/>
          <w:lang w:eastAsia="zh-CN"/>
        </w:rPr>
        <w:t xml:space="preserve"> the CQI calculation can be </w:t>
      </w:r>
      <w:r w:rsidR="00485359">
        <w:rPr>
          <w:rFonts w:eastAsia="宋体"/>
          <w:kern w:val="2"/>
          <w:sz w:val="21"/>
          <w:szCs w:val="21"/>
          <w:lang w:eastAsia="zh-CN"/>
        </w:rPr>
        <w:t xml:space="preserve">performed </w:t>
      </w:r>
      <w:r>
        <w:rPr>
          <w:rFonts w:eastAsia="宋体"/>
          <w:kern w:val="2"/>
          <w:sz w:val="21"/>
          <w:szCs w:val="21"/>
          <w:lang w:eastAsia="zh-CN"/>
        </w:rPr>
        <w:t>based on the legacy CSI without AI/ML, i.e., traditional PMI codebook.</w:t>
      </w:r>
      <w:r w:rsidR="00485359">
        <w:rPr>
          <w:rFonts w:eastAsia="宋体"/>
          <w:kern w:val="2"/>
          <w:sz w:val="21"/>
          <w:szCs w:val="21"/>
          <w:lang w:eastAsia="zh-CN"/>
        </w:rPr>
        <w:t xml:space="preserve"> In another word, the reported CQI is also traditional CQI with better robustness compared with AI/ML based CSI report.</w:t>
      </w:r>
    </w:p>
    <w:p w14:paraId="1ABD2E49" w14:textId="03C4FAC2" w:rsidR="009B393D" w:rsidRPr="009B393D" w:rsidRDefault="009B393D" w:rsidP="009B393D">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Pr>
          <w:b/>
          <w:i/>
          <w:sz w:val="21"/>
          <w:szCs w:val="21"/>
          <w:u w:val="single"/>
        </w:rPr>
        <w:t>1</w:t>
      </w:r>
      <w:r w:rsidR="00664129">
        <w:rPr>
          <w:b/>
          <w:i/>
          <w:sz w:val="21"/>
          <w:szCs w:val="21"/>
          <w:u w:val="single"/>
        </w:rPr>
        <w:t>0</w:t>
      </w:r>
      <w:r w:rsidRPr="00B70C38">
        <w:rPr>
          <w:b/>
          <w:i/>
          <w:sz w:val="21"/>
          <w:szCs w:val="21"/>
        </w:rPr>
        <w:t xml:space="preserve">: </w:t>
      </w:r>
      <w:r>
        <w:rPr>
          <w:b/>
          <w:i/>
          <w:sz w:val="21"/>
          <w:szCs w:val="21"/>
        </w:rPr>
        <w:t xml:space="preserve">For </w:t>
      </w:r>
      <w:r w:rsidRPr="000D33B7">
        <w:rPr>
          <w:b/>
          <w:bCs/>
          <w:i/>
          <w:iCs/>
          <w:sz w:val="21"/>
          <w:szCs w:val="21"/>
        </w:rPr>
        <w:t>CSI compression using two-sided model use case</w:t>
      </w:r>
      <w:r w:rsidRPr="00B70C38">
        <w:rPr>
          <w:b/>
          <w:i/>
          <w:sz w:val="21"/>
          <w:szCs w:val="21"/>
        </w:rPr>
        <w:t>,</w:t>
      </w:r>
      <w:r>
        <w:rPr>
          <w:b/>
          <w:i/>
          <w:sz w:val="21"/>
          <w:szCs w:val="21"/>
        </w:rPr>
        <w:t xml:space="preserve"> </w:t>
      </w:r>
      <w:r w:rsidRPr="009B393D">
        <w:rPr>
          <w:b/>
          <w:i/>
          <w:sz w:val="21"/>
          <w:szCs w:val="21"/>
        </w:rPr>
        <w:t xml:space="preserve">the following options for CQI determination </w:t>
      </w:r>
      <w:r>
        <w:rPr>
          <w:b/>
          <w:i/>
          <w:sz w:val="21"/>
          <w:szCs w:val="21"/>
        </w:rPr>
        <w:t xml:space="preserve">can be considered </w:t>
      </w:r>
      <w:r w:rsidRPr="009B393D">
        <w:rPr>
          <w:b/>
          <w:i/>
          <w:sz w:val="21"/>
          <w:szCs w:val="21"/>
        </w:rPr>
        <w:t>in CSI report</w:t>
      </w:r>
      <w:r>
        <w:rPr>
          <w:b/>
          <w:i/>
          <w:sz w:val="21"/>
          <w:szCs w:val="21"/>
        </w:rPr>
        <w:t>:</w:t>
      </w:r>
    </w:p>
    <w:p w14:paraId="66A55580" w14:textId="753AD83C" w:rsidR="009B393D" w:rsidRPr="009B393D" w:rsidRDefault="009B393D" w:rsidP="009B393D">
      <w:pPr>
        <w:pStyle w:val="a"/>
        <w:widowControl w:val="0"/>
        <w:numPr>
          <w:ilvl w:val="0"/>
          <w:numId w:val="20"/>
        </w:numPr>
        <w:adjustRightInd w:val="0"/>
        <w:snapToGrid w:val="0"/>
        <w:spacing w:beforeLines="50" w:before="120" w:line="288" w:lineRule="auto"/>
        <w:jc w:val="both"/>
        <w:rPr>
          <w:b/>
          <w:i/>
          <w:sz w:val="21"/>
          <w:szCs w:val="21"/>
        </w:rPr>
      </w:pPr>
      <w:r w:rsidRPr="009B393D">
        <w:rPr>
          <w:b/>
          <w:i/>
          <w:sz w:val="21"/>
          <w:szCs w:val="21"/>
        </w:rPr>
        <w:t>CQI is calculated based on CSI measured by UE</w:t>
      </w:r>
    </w:p>
    <w:p w14:paraId="6FCDFC12" w14:textId="54D3B425" w:rsidR="009B393D" w:rsidRPr="009B393D" w:rsidRDefault="009B393D" w:rsidP="009B393D">
      <w:pPr>
        <w:pStyle w:val="a"/>
        <w:widowControl w:val="0"/>
        <w:numPr>
          <w:ilvl w:val="0"/>
          <w:numId w:val="20"/>
        </w:numPr>
        <w:adjustRightInd w:val="0"/>
        <w:snapToGrid w:val="0"/>
        <w:spacing w:beforeLines="50" w:before="120" w:line="288" w:lineRule="auto"/>
        <w:jc w:val="both"/>
        <w:rPr>
          <w:b/>
          <w:i/>
          <w:sz w:val="21"/>
          <w:szCs w:val="21"/>
        </w:rPr>
      </w:pPr>
      <w:r w:rsidRPr="009B393D">
        <w:rPr>
          <w:b/>
          <w:i/>
          <w:sz w:val="21"/>
          <w:szCs w:val="21"/>
        </w:rPr>
        <w:lastRenderedPageBreak/>
        <w:t xml:space="preserve">CQI is calculated based on CSI measured by UE with potential adjustment </w:t>
      </w:r>
    </w:p>
    <w:p w14:paraId="02BA14FF" w14:textId="5BBFCF81" w:rsidR="009B393D" w:rsidRPr="009B393D" w:rsidRDefault="009B393D" w:rsidP="009B393D">
      <w:pPr>
        <w:pStyle w:val="a"/>
        <w:widowControl w:val="0"/>
        <w:numPr>
          <w:ilvl w:val="0"/>
          <w:numId w:val="20"/>
        </w:numPr>
        <w:adjustRightInd w:val="0"/>
        <w:snapToGrid w:val="0"/>
        <w:spacing w:beforeLines="50" w:before="120" w:line="288" w:lineRule="auto"/>
        <w:jc w:val="both"/>
        <w:rPr>
          <w:b/>
          <w:i/>
          <w:sz w:val="21"/>
          <w:szCs w:val="21"/>
        </w:rPr>
      </w:pPr>
      <w:r w:rsidRPr="009B393D">
        <w:rPr>
          <w:b/>
          <w:i/>
          <w:sz w:val="21"/>
          <w:szCs w:val="21"/>
        </w:rPr>
        <w:t xml:space="preserve">CQI is calculated based on CSI reconstruction output, if CSI reconstruction model is available at the UE and UE can perform reconstruction model inference </w:t>
      </w:r>
    </w:p>
    <w:p w14:paraId="33CE26F2" w14:textId="60700357" w:rsidR="00A3170E" w:rsidRPr="009B393D" w:rsidRDefault="009B393D" w:rsidP="009B393D">
      <w:pPr>
        <w:pStyle w:val="a"/>
        <w:widowControl w:val="0"/>
        <w:numPr>
          <w:ilvl w:val="0"/>
          <w:numId w:val="20"/>
        </w:numPr>
        <w:adjustRightInd w:val="0"/>
        <w:snapToGrid w:val="0"/>
        <w:spacing w:beforeLines="50" w:before="120" w:line="288" w:lineRule="auto"/>
        <w:jc w:val="both"/>
        <w:rPr>
          <w:rFonts w:eastAsia="等线"/>
          <w:b/>
          <w:i/>
          <w:sz w:val="21"/>
          <w:szCs w:val="21"/>
          <w:lang w:val="en-GB" w:eastAsia="en-US"/>
        </w:rPr>
      </w:pPr>
      <w:r w:rsidRPr="009B393D">
        <w:rPr>
          <w:b/>
          <w:i/>
          <w:sz w:val="21"/>
          <w:szCs w:val="21"/>
        </w:rPr>
        <w:t>CQI is calculated based on traditional codebook</w:t>
      </w:r>
    </w:p>
    <w:p w14:paraId="08C05D29" w14:textId="77777777" w:rsidR="009B393D" w:rsidRPr="00E55B8E" w:rsidRDefault="009B393D" w:rsidP="00971913">
      <w:pPr>
        <w:widowControl w:val="0"/>
        <w:adjustRightInd w:val="0"/>
        <w:snapToGrid w:val="0"/>
        <w:spacing w:beforeLines="50" w:before="120" w:line="288" w:lineRule="auto"/>
        <w:jc w:val="both"/>
        <w:rPr>
          <w:rFonts w:eastAsia="宋体"/>
          <w:kern w:val="2"/>
          <w:sz w:val="21"/>
          <w:szCs w:val="21"/>
          <w:lang w:val="en-US" w:eastAsia="zh-CN"/>
        </w:rPr>
      </w:pPr>
    </w:p>
    <w:p w14:paraId="3EA29A87" w14:textId="4B5C3551" w:rsidR="00971913" w:rsidRPr="007B2B44" w:rsidRDefault="00971913" w:rsidP="00971913">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Besides, as the AI based CSI compression might need some requirements on the processing time or processing capabilities </w:t>
      </w:r>
      <w:r w:rsidR="00072C13">
        <w:rPr>
          <w:rFonts w:eastAsia="宋体"/>
          <w:kern w:val="2"/>
          <w:sz w:val="21"/>
          <w:szCs w:val="21"/>
          <w:lang w:eastAsia="zh-CN"/>
        </w:rPr>
        <w:t xml:space="preserve">different </w:t>
      </w:r>
      <w:r>
        <w:rPr>
          <w:rFonts w:eastAsia="宋体"/>
          <w:kern w:val="2"/>
          <w:sz w:val="21"/>
          <w:szCs w:val="21"/>
          <w:lang w:eastAsia="zh-CN"/>
        </w:rPr>
        <w:t xml:space="preserve">from non-AI traditional CSI calculation, maybe </w:t>
      </w:r>
      <w:bookmarkStart w:id="7" w:name="_Hlk115349567"/>
      <w:r>
        <w:rPr>
          <w:rFonts w:eastAsia="宋体"/>
          <w:kern w:val="2"/>
          <w:sz w:val="21"/>
          <w:szCs w:val="21"/>
          <w:lang w:eastAsia="zh-CN"/>
        </w:rPr>
        <w:t>the CSI processing time need to be redefined and the definitions of Z and Z</w:t>
      </w:r>
      <w:r>
        <w:rPr>
          <w:rFonts w:eastAsia="宋体"/>
          <w:kern w:val="2"/>
          <w:sz w:val="21"/>
          <w:szCs w:val="21"/>
          <w:vertAlign w:val="superscript"/>
          <w:lang w:eastAsia="zh-CN"/>
        </w:rPr>
        <w:t>’</w:t>
      </w:r>
      <w:r>
        <w:rPr>
          <w:rFonts w:eastAsia="宋体"/>
          <w:kern w:val="2"/>
          <w:sz w:val="21"/>
          <w:szCs w:val="21"/>
          <w:lang w:eastAsia="zh-CN"/>
        </w:rPr>
        <w:t xml:space="preserve"> also need </w:t>
      </w:r>
      <w:r w:rsidR="00C55FE0">
        <w:rPr>
          <w:rFonts w:eastAsia="宋体"/>
          <w:kern w:val="2"/>
          <w:sz w:val="21"/>
          <w:szCs w:val="21"/>
          <w:lang w:eastAsia="zh-CN"/>
        </w:rPr>
        <w:t xml:space="preserve">some </w:t>
      </w:r>
      <w:r>
        <w:rPr>
          <w:rFonts w:eastAsia="宋体"/>
          <w:kern w:val="2"/>
          <w:sz w:val="21"/>
          <w:szCs w:val="21"/>
          <w:lang w:eastAsia="zh-CN"/>
        </w:rPr>
        <w:t>discussion</w:t>
      </w:r>
      <w:bookmarkEnd w:id="7"/>
      <w:r>
        <w:rPr>
          <w:rFonts w:eastAsia="宋体"/>
          <w:kern w:val="2"/>
          <w:sz w:val="21"/>
          <w:szCs w:val="21"/>
          <w:lang w:eastAsia="zh-CN"/>
        </w:rPr>
        <w:t xml:space="preserve"> for AI based CSI compression.</w:t>
      </w:r>
    </w:p>
    <w:p w14:paraId="7F0F072E" w14:textId="16828A0C" w:rsidR="00971913" w:rsidRPr="00686969" w:rsidRDefault="00971913" w:rsidP="00971913">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Pr>
          <w:b/>
          <w:i/>
          <w:sz w:val="21"/>
          <w:szCs w:val="21"/>
          <w:u w:val="single"/>
        </w:rPr>
        <w:t>1</w:t>
      </w:r>
      <w:r w:rsidR="00664129">
        <w:rPr>
          <w:b/>
          <w:i/>
          <w:sz w:val="21"/>
          <w:szCs w:val="21"/>
          <w:u w:val="single"/>
        </w:rPr>
        <w:t>1</w:t>
      </w:r>
      <w:r w:rsidRPr="00B70C38">
        <w:rPr>
          <w:b/>
          <w:i/>
          <w:sz w:val="21"/>
          <w:szCs w:val="21"/>
        </w:rPr>
        <w:t xml:space="preserve">: </w:t>
      </w:r>
      <w:r>
        <w:rPr>
          <w:b/>
          <w:i/>
          <w:sz w:val="21"/>
          <w:szCs w:val="21"/>
        </w:rPr>
        <w:t xml:space="preserve">For </w:t>
      </w:r>
      <w:r w:rsidRPr="000D33B7">
        <w:rPr>
          <w:b/>
          <w:bCs/>
          <w:i/>
          <w:iCs/>
          <w:sz w:val="21"/>
          <w:szCs w:val="21"/>
        </w:rPr>
        <w:t>CSI compression using two-sided model use case</w:t>
      </w:r>
      <w:r w:rsidRPr="00B70C38">
        <w:rPr>
          <w:b/>
          <w:i/>
          <w:sz w:val="21"/>
          <w:szCs w:val="21"/>
        </w:rPr>
        <w:t>,</w:t>
      </w:r>
      <w:r>
        <w:rPr>
          <w:b/>
          <w:i/>
          <w:sz w:val="21"/>
          <w:szCs w:val="21"/>
        </w:rPr>
        <w:t xml:space="preserve"> the enhancement on</w:t>
      </w:r>
      <w:r w:rsidRPr="006364C9">
        <w:rPr>
          <w:b/>
          <w:i/>
          <w:sz w:val="21"/>
          <w:szCs w:val="21"/>
        </w:rPr>
        <w:t xml:space="preserve"> CSI processing time and the definitions of Z and Z’ </w:t>
      </w:r>
      <w:r>
        <w:rPr>
          <w:b/>
          <w:i/>
          <w:sz w:val="21"/>
          <w:szCs w:val="21"/>
        </w:rPr>
        <w:t>could be studied</w:t>
      </w:r>
      <w:r w:rsidRPr="006364C9">
        <w:rPr>
          <w:b/>
          <w:i/>
          <w:sz w:val="21"/>
          <w:szCs w:val="21"/>
        </w:rPr>
        <w:t>.</w:t>
      </w:r>
    </w:p>
    <w:p w14:paraId="00F6EC9E" w14:textId="77777777" w:rsidR="00971913" w:rsidRPr="00971913" w:rsidRDefault="00971913" w:rsidP="007E2D55">
      <w:pPr>
        <w:widowControl w:val="0"/>
        <w:adjustRightInd w:val="0"/>
        <w:snapToGrid w:val="0"/>
        <w:spacing w:beforeLines="50" w:before="120" w:line="288" w:lineRule="auto"/>
        <w:jc w:val="both"/>
        <w:rPr>
          <w:rFonts w:eastAsia="宋体"/>
          <w:color w:val="000000"/>
          <w:kern w:val="2"/>
          <w:sz w:val="21"/>
          <w:szCs w:val="21"/>
          <w:lang w:eastAsia="zh-CN"/>
        </w:rPr>
      </w:pPr>
    </w:p>
    <w:p w14:paraId="449FDE1D" w14:textId="77777777" w:rsidR="00F35082" w:rsidRPr="00EC64FC" w:rsidRDefault="00F35082" w:rsidP="00BB398D">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Conclusion</w:t>
      </w:r>
    </w:p>
    <w:p w14:paraId="3B03D679" w14:textId="18918195" w:rsidR="00E34157" w:rsidRDefault="00E34157" w:rsidP="00E34157">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sidR="00664129">
        <w:rPr>
          <w:b/>
          <w:i/>
          <w:sz w:val="21"/>
          <w:szCs w:val="21"/>
          <w:u w:val="single"/>
        </w:rPr>
        <w:t>1</w:t>
      </w:r>
      <w:r w:rsidRPr="00B70C38">
        <w:rPr>
          <w:b/>
          <w:i/>
          <w:sz w:val="21"/>
          <w:szCs w:val="21"/>
        </w:rPr>
        <w:t xml:space="preserve">: </w:t>
      </w:r>
      <w:r>
        <w:rPr>
          <w:b/>
          <w:i/>
          <w:sz w:val="21"/>
          <w:szCs w:val="21"/>
        </w:rPr>
        <w:t xml:space="preserve">For </w:t>
      </w:r>
      <w:r w:rsidRPr="000D33B7">
        <w:rPr>
          <w:b/>
          <w:bCs/>
          <w:i/>
          <w:iCs/>
          <w:sz w:val="21"/>
          <w:szCs w:val="21"/>
        </w:rPr>
        <w:t>CSI compression using two-sided model use case</w:t>
      </w:r>
      <w:r w:rsidRPr="00B70C38">
        <w:rPr>
          <w:b/>
          <w:i/>
          <w:sz w:val="21"/>
          <w:szCs w:val="21"/>
        </w:rPr>
        <w:t>,</w:t>
      </w:r>
      <w:r>
        <w:rPr>
          <w:b/>
          <w:i/>
          <w:sz w:val="21"/>
          <w:szCs w:val="21"/>
        </w:rPr>
        <w:t xml:space="preserve"> when using </w:t>
      </w:r>
      <w:r w:rsidRPr="000D33B7">
        <w:rPr>
          <w:b/>
          <w:i/>
          <w:sz w:val="21"/>
          <w:szCs w:val="21"/>
        </w:rPr>
        <w:t>Type 1 training collaboration</w:t>
      </w:r>
      <w:r>
        <w:rPr>
          <w:b/>
          <w:i/>
          <w:sz w:val="21"/>
          <w:szCs w:val="21"/>
        </w:rPr>
        <w:t>,</w:t>
      </w:r>
      <w:r w:rsidRPr="00B70C38">
        <w:rPr>
          <w:b/>
          <w:i/>
          <w:sz w:val="21"/>
          <w:szCs w:val="21"/>
        </w:rPr>
        <w:t xml:space="preserve"> the potential spec impact on AI model </w:t>
      </w:r>
      <w:r>
        <w:rPr>
          <w:b/>
          <w:i/>
          <w:sz w:val="21"/>
          <w:szCs w:val="21"/>
        </w:rPr>
        <w:t>transfer</w:t>
      </w:r>
      <w:r w:rsidRPr="00B70C38">
        <w:rPr>
          <w:b/>
          <w:i/>
          <w:sz w:val="21"/>
          <w:szCs w:val="21"/>
        </w:rPr>
        <w:t xml:space="preserve"> need to be studied.</w:t>
      </w:r>
    </w:p>
    <w:p w14:paraId="63847AB8" w14:textId="1F20C2F5" w:rsidR="00E34157" w:rsidRDefault="00E34157" w:rsidP="00E34157">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sidR="00664129">
        <w:rPr>
          <w:b/>
          <w:i/>
          <w:sz w:val="21"/>
          <w:szCs w:val="21"/>
          <w:u w:val="single"/>
        </w:rPr>
        <w:t>2</w:t>
      </w:r>
      <w:r w:rsidRPr="00B70C38">
        <w:rPr>
          <w:b/>
          <w:i/>
          <w:sz w:val="21"/>
          <w:szCs w:val="21"/>
        </w:rPr>
        <w:t xml:space="preserve">: </w:t>
      </w:r>
      <w:r>
        <w:rPr>
          <w:b/>
          <w:i/>
          <w:sz w:val="21"/>
          <w:szCs w:val="21"/>
        </w:rPr>
        <w:t xml:space="preserve">For </w:t>
      </w:r>
      <w:r w:rsidRPr="000D33B7">
        <w:rPr>
          <w:b/>
          <w:bCs/>
          <w:i/>
          <w:iCs/>
          <w:sz w:val="21"/>
          <w:szCs w:val="21"/>
        </w:rPr>
        <w:t>CSI compression using two-sided model use case</w:t>
      </w:r>
      <w:r w:rsidRPr="00B70C38">
        <w:rPr>
          <w:b/>
          <w:i/>
          <w:sz w:val="21"/>
          <w:szCs w:val="21"/>
        </w:rPr>
        <w:t>,</w:t>
      </w:r>
      <w:r>
        <w:rPr>
          <w:b/>
          <w:i/>
          <w:sz w:val="21"/>
          <w:szCs w:val="21"/>
        </w:rPr>
        <w:t xml:space="preserve"> when using </w:t>
      </w:r>
      <w:r w:rsidRPr="000D33B7">
        <w:rPr>
          <w:b/>
          <w:i/>
          <w:sz w:val="21"/>
          <w:szCs w:val="21"/>
        </w:rPr>
        <w:t xml:space="preserve">Type </w:t>
      </w:r>
      <w:r>
        <w:rPr>
          <w:b/>
          <w:i/>
          <w:sz w:val="21"/>
          <w:szCs w:val="21"/>
        </w:rPr>
        <w:t>2</w:t>
      </w:r>
      <w:r w:rsidRPr="000D33B7">
        <w:rPr>
          <w:b/>
          <w:i/>
          <w:sz w:val="21"/>
          <w:szCs w:val="21"/>
        </w:rPr>
        <w:t xml:space="preserve"> training collaboration</w:t>
      </w:r>
      <w:r>
        <w:rPr>
          <w:b/>
          <w:i/>
          <w:sz w:val="21"/>
          <w:szCs w:val="21"/>
        </w:rPr>
        <w:t>,</w:t>
      </w:r>
      <w:r w:rsidRPr="00B70C38">
        <w:rPr>
          <w:b/>
          <w:i/>
          <w:sz w:val="21"/>
          <w:szCs w:val="21"/>
        </w:rPr>
        <w:t xml:space="preserve"> the potential spec impact on </w:t>
      </w:r>
      <w:r w:rsidRPr="000D33B7">
        <w:rPr>
          <w:b/>
          <w:i/>
          <w:sz w:val="21"/>
          <w:szCs w:val="21"/>
          <w:lang w:val="en-US"/>
        </w:rPr>
        <w:t>forward propagation and backward propagation information exchange</w:t>
      </w:r>
      <w:r w:rsidRPr="00B70C38">
        <w:rPr>
          <w:b/>
          <w:i/>
          <w:sz w:val="21"/>
          <w:szCs w:val="21"/>
        </w:rPr>
        <w:t xml:space="preserve"> need to be studied.</w:t>
      </w:r>
    </w:p>
    <w:p w14:paraId="7366898A" w14:textId="326495F7" w:rsidR="00E34157" w:rsidRPr="00686969" w:rsidRDefault="00E34157" w:rsidP="00E34157">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sidR="00664129">
        <w:rPr>
          <w:b/>
          <w:i/>
          <w:sz w:val="21"/>
          <w:szCs w:val="21"/>
          <w:u w:val="single"/>
        </w:rPr>
        <w:t>3</w:t>
      </w:r>
      <w:r w:rsidRPr="00B70C38">
        <w:rPr>
          <w:b/>
          <w:i/>
          <w:sz w:val="21"/>
          <w:szCs w:val="21"/>
        </w:rPr>
        <w:t xml:space="preserve">: </w:t>
      </w:r>
      <w:r>
        <w:rPr>
          <w:b/>
          <w:i/>
          <w:sz w:val="21"/>
          <w:szCs w:val="21"/>
        </w:rPr>
        <w:t xml:space="preserve">For </w:t>
      </w:r>
      <w:r w:rsidRPr="000D33B7">
        <w:rPr>
          <w:b/>
          <w:bCs/>
          <w:i/>
          <w:iCs/>
          <w:sz w:val="21"/>
          <w:szCs w:val="21"/>
        </w:rPr>
        <w:t>CSI compression using two-sided model use case</w:t>
      </w:r>
      <w:r w:rsidRPr="00B70C38">
        <w:rPr>
          <w:b/>
          <w:i/>
          <w:sz w:val="21"/>
          <w:szCs w:val="21"/>
        </w:rPr>
        <w:t>,</w:t>
      </w:r>
      <w:r>
        <w:rPr>
          <w:b/>
          <w:i/>
          <w:sz w:val="21"/>
          <w:szCs w:val="21"/>
        </w:rPr>
        <w:t xml:space="preserve"> when using </w:t>
      </w:r>
      <w:r w:rsidRPr="000D33B7">
        <w:rPr>
          <w:b/>
          <w:i/>
          <w:sz w:val="21"/>
          <w:szCs w:val="21"/>
        </w:rPr>
        <w:t xml:space="preserve">Type </w:t>
      </w:r>
      <w:r>
        <w:rPr>
          <w:b/>
          <w:i/>
          <w:sz w:val="21"/>
          <w:szCs w:val="21"/>
        </w:rPr>
        <w:t>3</w:t>
      </w:r>
      <w:r w:rsidRPr="000D33B7">
        <w:rPr>
          <w:b/>
          <w:i/>
          <w:sz w:val="21"/>
          <w:szCs w:val="21"/>
        </w:rPr>
        <w:t xml:space="preserve"> training collaboration</w:t>
      </w:r>
      <w:r>
        <w:rPr>
          <w:b/>
          <w:i/>
          <w:sz w:val="21"/>
          <w:szCs w:val="21"/>
        </w:rPr>
        <w:t>,</w:t>
      </w:r>
      <w:r w:rsidRPr="00B70C38">
        <w:rPr>
          <w:b/>
          <w:i/>
          <w:sz w:val="21"/>
          <w:szCs w:val="21"/>
        </w:rPr>
        <w:t xml:space="preserve"> the potential spec impact on </w:t>
      </w:r>
      <w:r w:rsidRPr="00686969">
        <w:rPr>
          <w:b/>
          <w:i/>
          <w:sz w:val="21"/>
          <w:szCs w:val="21"/>
          <w:lang w:val="en-US"/>
        </w:rPr>
        <w:t xml:space="preserve">assistance signaling </w:t>
      </w:r>
      <w:r>
        <w:rPr>
          <w:b/>
          <w:i/>
          <w:sz w:val="21"/>
          <w:szCs w:val="21"/>
          <w:lang w:val="en-US"/>
        </w:rPr>
        <w:t>for</w:t>
      </w:r>
      <w:r w:rsidRPr="00686969">
        <w:rPr>
          <w:b/>
          <w:i/>
          <w:sz w:val="21"/>
          <w:szCs w:val="21"/>
          <w:lang w:val="en-US"/>
        </w:rPr>
        <w:t xml:space="preserve"> AI model information</w:t>
      </w:r>
      <w:r w:rsidRPr="00B70C38">
        <w:rPr>
          <w:b/>
          <w:i/>
          <w:sz w:val="21"/>
          <w:szCs w:val="21"/>
        </w:rPr>
        <w:t xml:space="preserve"> need to be studied.</w:t>
      </w:r>
    </w:p>
    <w:p w14:paraId="45526E53" w14:textId="5F8F69A7" w:rsidR="00E34157" w:rsidRDefault="00E34157" w:rsidP="00E34157">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sidR="00664129">
        <w:rPr>
          <w:b/>
          <w:i/>
          <w:sz w:val="21"/>
          <w:szCs w:val="21"/>
          <w:u w:val="single"/>
        </w:rPr>
        <w:t>4</w:t>
      </w:r>
      <w:r w:rsidRPr="00B70C38">
        <w:rPr>
          <w:b/>
          <w:i/>
          <w:sz w:val="21"/>
          <w:szCs w:val="21"/>
        </w:rPr>
        <w:t xml:space="preserve">: For AI based CSI </w:t>
      </w:r>
      <w:r>
        <w:rPr>
          <w:b/>
          <w:i/>
          <w:sz w:val="21"/>
          <w:szCs w:val="21"/>
        </w:rPr>
        <w:t>compression,</w:t>
      </w:r>
      <w:r w:rsidRPr="00B70C38">
        <w:rPr>
          <w:b/>
          <w:i/>
          <w:sz w:val="21"/>
          <w:szCs w:val="21"/>
        </w:rPr>
        <w:t xml:space="preserve"> </w:t>
      </w:r>
      <w:r>
        <w:rPr>
          <w:b/>
          <w:i/>
          <w:sz w:val="21"/>
          <w:szCs w:val="21"/>
        </w:rPr>
        <w:t>the spec impact on high resolution quantization for dataset delivery over air-interface could be considered.</w:t>
      </w:r>
    </w:p>
    <w:p w14:paraId="065F4C6F" w14:textId="569A39E3" w:rsidR="00E34157" w:rsidRDefault="00E34157" w:rsidP="00E34157">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sidR="00664129">
        <w:rPr>
          <w:b/>
          <w:i/>
          <w:sz w:val="21"/>
          <w:szCs w:val="21"/>
          <w:u w:val="single"/>
        </w:rPr>
        <w:t>5</w:t>
      </w:r>
      <w:r w:rsidRPr="00B70C38">
        <w:rPr>
          <w:b/>
          <w:i/>
          <w:sz w:val="21"/>
          <w:szCs w:val="21"/>
        </w:rPr>
        <w:t xml:space="preserve">: For AI based CSI </w:t>
      </w:r>
      <w:r>
        <w:rPr>
          <w:b/>
          <w:i/>
          <w:sz w:val="21"/>
          <w:szCs w:val="21"/>
        </w:rPr>
        <w:t>compression,</w:t>
      </w:r>
      <w:r w:rsidRPr="00B70C38">
        <w:rPr>
          <w:b/>
          <w:i/>
          <w:sz w:val="21"/>
          <w:szCs w:val="21"/>
        </w:rPr>
        <w:t xml:space="preserve"> </w:t>
      </w:r>
      <w:r>
        <w:rPr>
          <w:b/>
          <w:i/>
          <w:sz w:val="21"/>
          <w:szCs w:val="21"/>
        </w:rPr>
        <w:t xml:space="preserve">the following two </w:t>
      </w:r>
      <w:r w:rsidRPr="00A650F7">
        <w:rPr>
          <w:b/>
          <w:i/>
          <w:sz w:val="21"/>
          <w:szCs w:val="21"/>
        </w:rPr>
        <w:t>high resolution quantization</w:t>
      </w:r>
      <w:r>
        <w:rPr>
          <w:b/>
          <w:i/>
          <w:sz w:val="21"/>
          <w:szCs w:val="21"/>
        </w:rPr>
        <w:t xml:space="preserve"> method could be considered for dataset delivery:</w:t>
      </w:r>
    </w:p>
    <w:p w14:paraId="1103FAF2" w14:textId="77777777" w:rsidR="00E34157" w:rsidRPr="00A650F7" w:rsidRDefault="00E34157" w:rsidP="00E34157">
      <w:pPr>
        <w:widowControl w:val="0"/>
        <w:adjustRightInd w:val="0"/>
        <w:snapToGrid w:val="0"/>
        <w:spacing w:beforeLines="50" w:before="120" w:line="288" w:lineRule="auto"/>
        <w:jc w:val="both"/>
        <w:rPr>
          <w:b/>
          <w:i/>
          <w:sz w:val="21"/>
          <w:szCs w:val="21"/>
        </w:rPr>
      </w:pPr>
      <w:r w:rsidRPr="00A650F7">
        <w:rPr>
          <w:rFonts w:hint="eastAsia"/>
          <w:b/>
          <w:i/>
          <w:sz w:val="21"/>
          <w:szCs w:val="21"/>
        </w:rPr>
        <w:t>•</w:t>
      </w:r>
      <w:r w:rsidRPr="00A650F7">
        <w:rPr>
          <w:b/>
          <w:i/>
          <w:sz w:val="21"/>
          <w:szCs w:val="21"/>
        </w:rPr>
        <w:tab/>
        <w:t>High resolution scalar quantization, e.g., Float32, Float16, etc.</w:t>
      </w:r>
    </w:p>
    <w:p w14:paraId="60BEC75D" w14:textId="77777777" w:rsidR="00E34157" w:rsidRDefault="00E34157" w:rsidP="00E34157">
      <w:pPr>
        <w:widowControl w:val="0"/>
        <w:adjustRightInd w:val="0"/>
        <w:snapToGrid w:val="0"/>
        <w:spacing w:beforeLines="50" w:before="120" w:line="288" w:lineRule="auto"/>
        <w:jc w:val="both"/>
        <w:rPr>
          <w:b/>
          <w:i/>
          <w:sz w:val="21"/>
          <w:szCs w:val="21"/>
        </w:rPr>
      </w:pPr>
      <w:r w:rsidRPr="00A650F7">
        <w:rPr>
          <w:rFonts w:hint="eastAsia"/>
          <w:b/>
          <w:i/>
          <w:sz w:val="21"/>
          <w:szCs w:val="21"/>
        </w:rPr>
        <w:t>•</w:t>
      </w:r>
      <w:r w:rsidRPr="00A650F7">
        <w:rPr>
          <w:b/>
          <w:i/>
          <w:sz w:val="21"/>
          <w:szCs w:val="21"/>
        </w:rPr>
        <w:tab/>
        <w:t>High resolution codebook quantization, e.g., R16 Type II-like method with new parameters</w:t>
      </w:r>
    </w:p>
    <w:p w14:paraId="3A7E5558" w14:textId="56079D6D" w:rsidR="00E34157" w:rsidRDefault="00E34157" w:rsidP="00E34157">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sidR="00664129">
        <w:rPr>
          <w:b/>
          <w:i/>
          <w:sz w:val="21"/>
          <w:szCs w:val="21"/>
          <w:u w:val="single"/>
        </w:rPr>
        <w:t>6</w:t>
      </w:r>
      <w:r w:rsidRPr="00B70C38">
        <w:rPr>
          <w:b/>
          <w:i/>
          <w:sz w:val="21"/>
          <w:szCs w:val="21"/>
        </w:rPr>
        <w:t xml:space="preserve">: For AI based CSI </w:t>
      </w:r>
      <w:r>
        <w:rPr>
          <w:b/>
          <w:i/>
          <w:sz w:val="21"/>
          <w:szCs w:val="21"/>
        </w:rPr>
        <w:t>compression,</w:t>
      </w:r>
      <w:r w:rsidRPr="00B70C38">
        <w:rPr>
          <w:b/>
          <w:i/>
          <w:sz w:val="21"/>
          <w:szCs w:val="21"/>
        </w:rPr>
        <w:t xml:space="preserve"> </w:t>
      </w:r>
      <w:r>
        <w:rPr>
          <w:b/>
          <w:i/>
          <w:sz w:val="21"/>
          <w:szCs w:val="21"/>
        </w:rPr>
        <w:t xml:space="preserve">the CSI-RS enhancement can be studied for </w:t>
      </w:r>
      <w:r w:rsidRPr="00CD6EA5">
        <w:rPr>
          <w:b/>
          <w:bCs/>
          <w:i/>
          <w:iCs/>
        </w:rPr>
        <w:t>UE’s</w:t>
      </w:r>
      <w:r>
        <w:rPr>
          <w:b/>
          <w:i/>
          <w:sz w:val="21"/>
          <w:szCs w:val="21"/>
        </w:rPr>
        <w:t xml:space="preserve"> and gNB’s dataset collection.</w:t>
      </w:r>
    </w:p>
    <w:p w14:paraId="2D10C81C" w14:textId="165E8054" w:rsidR="00E34157" w:rsidRDefault="00E34157" w:rsidP="00E34157">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sidR="00664129">
        <w:rPr>
          <w:b/>
          <w:i/>
          <w:sz w:val="21"/>
          <w:szCs w:val="21"/>
          <w:u w:val="single"/>
        </w:rPr>
        <w:t>7</w:t>
      </w:r>
      <w:r w:rsidRPr="00B70C38">
        <w:rPr>
          <w:b/>
          <w:i/>
          <w:sz w:val="21"/>
          <w:szCs w:val="21"/>
        </w:rPr>
        <w:t xml:space="preserve">: For AI based CSI </w:t>
      </w:r>
      <w:r>
        <w:rPr>
          <w:b/>
          <w:i/>
          <w:sz w:val="21"/>
          <w:szCs w:val="21"/>
        </w:rPr>
        <w:t>compression,</w:t>
      </w:r>
      <w:r w:rsidRPr="00B70C38">
        <w:rPr>
          <w:b/>
          <w:i/>
          <w:sz w:val="21"/>
          <w:szCs w:val="21"/>
        </w:rPr>
        <w:t xml:space="preserve"> </w:t>
      </w:r>
      <w:r>
        <w:rPr>
          <w:b/>
          <w:i/>
          <w:sz w:val="21"/>
          <w:szCs w:val="21"/>
        </w:rPr>
        <w:t>the SRS enhancement can be studied for gNB’s dataset collection.</w:t>
      </w:r>
    </w:p>
    <w:p w14:paraId="77D9AED6" w14:textId="0C54BFA2" w:rsidR="00E34157" w:rsidRPr="00F17228" w:rsidRDefault="00E34157" w:rsidP="00E34157">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sidR="00664129">
        <w:rPr>
          <w:b/>
          <w:i/>
          <w:sz w:val="21"/>
          <w:szCs w:val="21"/>
          <w:u w:val="single"/>
        </w:rPr>
        <w:t>8</w:t>
      </w:r>
      <w:r w:rsidRPr="00B70C38">
        <w:rPr>
          <w:b/>
          <w:i/>
          <w:sz w:val="21"/>
          <w:szCs w:val="21"/>
        </w:rPr>
        <w:t xml:space="preserve">: For AI based CSI </w:t>
      </w:r>
      <w:r>
        <w:rPr>
          <w:b/>
          <w:i/>
          <w:sz w:val="21"/>
          <w:szCs w:val="21"/>
        </w:rPr>
        <w:t>compression,</w:t>
      </w:r>
      <w:r w:rsidRPr="00B70C38">
        <w:rPr>
          <w:b/>
          <w:i/>
          <w:sz w:val="21"/>
          <w:szCs w:val="21"/>
        </w:rPr>
        <w:t xml:space="preserve"> </w:t>
      </w:r>
      <w:r w:rsidRPr="00F534D2">
        <w:rPr>
          <w:b/>
          <w:i/>
          <w:sz w:val="21"/>
          <w:szCs w:val="21"/>
        </w:rPr>
        <w:t>the signal</w:t>
      </w:r>
      <w:r>
        <w:rPr>
          <w:b/>
          <w:i/>
          <w:sz w:val="21"/>
          <w:szCs w:val="21"/>
        </w:rPr>
        <w:t>l</w:t>
      </w:r>
      <w:r w:rsidRPr="00F534D2">
        <w:rPr>
          <w:b/>
          <w:i/>
          <w:sz w:val="21"/>
          <w:szCs w:val="21"/>
        </w:rPr>
        <w:t>ing for UE reporting the measured CSI</w:t>
      </w:r>
      <w:r>
        <w:rPr>
          <w:b/>
          <w:i/>
          <w:sz w:val="21"/>
          <w:szCs w:val="21"/>
        </w:rPr>
        <w:t xml:space="preserve"> can be studied for gNB’s dataset collection.</w:t>
      </w:r>
    </w:p>
    <w:p w14:paraId="4DEB8FD9" w14:textId="75FB293D" w:rsidR="00E34157" w:rsidRPr="00686969" w:rsidRDefault="00E34157" w:rsidP="00E34157">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sidR="00664129">
        <w:rPr>
          <w:b/>
          <w:i/>
          <w:sz w:val="21"/>
          <w:szCs w:val="21"/>
          <w:u w:val="single"/>
        </w:rPr>
        <w:t>9</w:t>
      </w:r>
      <w:r w:rsidRPr="00B70C38">
        <w:rPr>
          <w:b/>
          <w:i/>
          <w:sz w:val="21"/>
          <w:szCs w:val="21"/>
        </w:rPr>
        <w:t xml:space="preserve">: </w:t>
      </w:r>
      <w:r>
        <w:rPr>
          <w:b/>
          <w:i/>
          <w:sz w:val="21"/>
          <w:szCs w:val="21"/>
        </w:rPr>
        <w:t xml:space="preserve">For </w:t>
      </w:r>
      <w:r w:rsidRPr="000D33B7">
        <w:rPr>
          <w:b/>
          <w:bCs/>
          <w:i/>
          <w:iCs/>
          <w:sz w:val="21"/>
          <w:szCs w:val="21"/>
        </w:rPr>
        <w:t>CSI compression using two-sided model use case</w:t>
      </w:r>
      <w:r w:rsidRPr="00B70C38">
        <w:rPr>
          <w:b/>
          <w:i/>
          <w:sz w:val="21"/>
          <w:szCs w:val="21"/>
        </w:rPr>
        <w:t>,</w:t>
      </w:r>
      <w:r>
        <w:rPr>
          <w:b/>
          <w:i/>
          <w:sz w:val="21"/>
          <w:szCs w:val="21"/>
        </w:rPr>
        <w:t xml:space="preserve"> the</w:t>
      </w:r>
      <w:r w:rsidRPr="006364C9">
        <w:rPr>
          <w:b/>
          <w:i/>
          <w:sz w:val="21"/>
          <w:szCs w:val="21"/>
        </w:rPr>
        <w:t xml:space="preserve"> enhancement on CQI calculation </w:t>
      </w:r>
      <w:r>
        <w:rPr>
          <w:b/>
          <w:i/>
          <w:sz w:val="21"/>
          <w:szCs w:val="21"/>
        </w:rPr>
        <w:t>can be studied to</w:t>
      </w:r>
      <w:r w:rsidRPr="006364C9">
        <w:rPr>
          <w:b/>
          <w:i/>
          <w:sz w:val="21"/>
          <w:szCs w:val="21"/>
        </w:rPr>
        <w:t xml:space="preserve"> improve the reliability or robustness of CQI information.</w:t>
      </w:r>
    </w:p>
    <w:p w14:paraId="1099FF37" w14:textId="5E445127" w:rsidR="00E34157" w:rsidRPr="009B393D" w:rsidRDefault="00E34157" w:rsidP="00E34157">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Pr>
          <w:b/>
          <w:i/>
          <w:sz w:val="21"/>
          <w:szCs w:val="21"/>
          <w:u w:val="single"/>
        </w:rPr>
        <w:t>1</w:t>
      </w:r>
      <w:r w:rsidR="00664129">
        <w:rPr>
          <w:b/>
          <w:i/>
          <w:sz w:val="21"/>
          <w:szCs w:val="21"/>
          <w:u w:val="single"/>
        </w:rPr>
        <w:t>0</w:t>
      </w:r>
      <w:r w:rsidRPr="00B70C38">
        <w:rPr>
          <w:b/>
          <w:i/>
          <w:sz w:val="21"/>
          <w:szCs w:val="21"/>
        </w:rPr>
        <w:t xml:space="preserve">: </w:t>
      </w:r>
      <w:r>
        <w:rPr>
          <w:b/>
          <w:i/>
          <w:sz w:val="21"/>
          <w:szCs w:val="21"/>
        </w:rPr>
        <w:t xml:space="preserve">For </w:t>
      </w:r>
      <w:r w:rsidRPr="000D33B7">
        <w:rPr>
          <w:b/>
          <w:bCs/>
          <w:i/>
          <w:iCs/>
          <w:sz w:val="21"/>
          <w:szCs w:val="21"/>
        </w:rPr>
        <w:t>CSI compression using two-sided model use case</w:t>
      </w:r>
      <w:r w:rsidRPr="00B70C38">
        <w:rPr>
          <w:b/>
          <w:i/>
          <w:sz w:val="21"/>
          <w:szCs w:val="21"/>
        </w:rPr>
        <w:t>,</w:t>
      </w:r>
      <w:r>
        <w:rPr>
          <w:b/>
          <w:i/>
          <w:sz w:val="21"/>
          <w:szCs w:val="21"/>
        </w:rPr>
        <w:t xml:space="preserve"> </w:t>
      </w:r>
      <w:r w:rsidRPr="009B393D">
        <w:rPr>
          <w:b/>
          <w:i/>
          <w:sz w:val="21"/>
          <w:szCs w:val="21"/>
        </w:rPr>
        <w:t xml:space="preserve">the following options for CQI determination </w:t>
      </w:r>
      <w:r>
        <w:rPr>
          <w:b/>
          <w:i/>
          <w:sz w:val="21"/>
          <w:szCs w:val="21"/>
        </w:rPr>
        <w:t xml:space="preserve">can be considered </w:t>
      </w:r>
      <w:r w:rsidRPr="009B393D">
        <w:rPr>
          <w:b/>
          <w:i/>
          <w:sz w:val="21"/>
          <w:szCs w:val="21"/>
        </w:rPr>
        <w:t>in CSI report</w:t>
      </w:r>
      <w:r>
        <w:rPr>
          <w:b/>
          <w:i/>
          <w:sz w:val="21"/>
          <w:szCs w:val="21"/>
        </w:rPr>
        <w:t>:</w:t>
      </w:r>
    </w:p>
    <w:p w14:paraId="7EE0A2B0" w14:textId="77777777" w:rsidR="00E34157" w:rsidRPr="009B393D" w:rsidRDefault="00E34157" w:rsidP="00E34157">
      <w:pPr>
        <w:pStyle w:val="a"/>
        <w:widowControl w:val="0"/>
        <w:numPr>
          <w:ilvl w:val="0"/>
          <w:numId w:val="20"/>
        </w:numPr>
        <w:adjustRightInd w:val="0"/>
        <w:snapToGrid w:val="0"/>
        <w:spacing w:beforeLines="50" w:before="120" w:line="288" w:lineRule="auto"/>
        <w:jc w:val="both"/>
        <w:rPr>
          <w:b/>
          <w:i/>
          <w:sz w:val="21"/>
          <w:szCs w:val="21"/>
        </w:rPr>
      </w:pPr>
      <w:r w:rsidRPr="009B393D">
        <w:rPr>
          <w:b/>
          <w:i/>
          <w:sz w:val="21"/>
          <w:szCs w:val="21"/>
        </w:rPr>
        <w:t>CQI is calculated based on CSI measured by UE</w:t>
      </w:r>
    </w:p>
    <w:p w14:paraId="0ACE459B" w14:textId="77777777" w:rsidR="00E34157" w:rsidRPr="009B393D" w:rsidRDefault="00E34157" w:rsidP="00E34157">
      <w:pPr>
        <w:pStyle w:val="a"/>
        <w:widowControl w:val="0"/>
        <w:numPr>
          <w:ilvl w:val="0"/>
          <w:numId w:val="20"/>
        </w:numPr>
        <w:adjustRightInd w:val="0"/>
        <w:snapToGrid w:val="0"/>
        <w:spacing w:beforeLines="50" w:before="120" w:line="288" w:lineRule="auto"/>
        <w:jc w:val="both"/>
        <w:rPr>
          <w:b/>
          <w:i/>
          <w:sz w:val="21"/>
          <w:szCs w:val="21"/>
        </w:rPr>
      </w:pPr>
      <w:r w:rsidRPr="009B393D">
        <w:rPr>
          <w:b/>
          <w:i/>
          <w:sz w:val="21"/>
          <w:szCs w:val="21"/>
        </w:rPr>
        <w:t xml:space="preserve">CQI is calculated based on CSI measured by UE with potential adjustment </w:t>
      </w:r>
    </w:p>
    <w:p w14:paraId="265114F7" w14:textId="77777777" w:rsidR="00E34157" w:rsidRPr="009B393D" w:rsidRDefault="00E34157" w:rsidP="00E34157">
      <w:pPr>
        <w:pStyle w:val="a"/>
        <w:widowControl w:val="0"/>
        <w:numPr>
          <w:ilvl w:val="0"/>
          <w:numId w:val="20"/>
        </w:numPr>
        <w:adjustRightInd w:val="0"/>
        <w:snapToGrid w:val="0"/>
        <w:spacing w:beforeLines="50" w:before="120" w:line="288" w:lineRule="auto"/>
        <w:jc w:val="both"/>
        <w:rPr>
          <w:b/>
          <w:i/>
          <w:sz w:val="21"/>
          <w:szCs w:val="21"/>
        </w:rPr>
      </w:pPr>
      <w:r w:rsidRPr="009B393D">
        <w:rPr>
          <w:b/>
          <w:i/>
          <w:sz w:val="21"/>
          <w:szCs w:val="21"/>
        </w:rPr>
        <w:t xml:space="preserve">CQI is calculated based on CSI reconstruction output, if CSI reconstruction model is available at the UE and UE can perform reconstruction model inference </w:t>
      </w:r>
    </w:p>
    <w:p w14:paraId="0F9E106A" w14:textId="77777777" w:rsidR="00E34157" w:rsidRPr="009B393D" w:rsidRDefault="00E34157" w:rsidP="00E34157">
      <w:pPr>
        <w:pStyle w:val="a"/>
        <w:widowControl w:val="0"/>
        <w:numPr>
          <w:ilvl w:val="0"/>
          <w:numId w:val="20"/>
        </w:numPr>
        <w:adjustRightInd w:val="0"/>
        <w:snapToGrid w:val="0"/>
        <w:spacing w:beforeLines="50" w:before="120" w:line="288" w:lineRule="auto"/>
        <w:jc w:val="both"/>
        <w:rPr>
          <w:rFonts w:eastAsia="等线"/>
          <w:b/>
          <w:i/>
          <w:sz w:val="21"/>
          <w:szCs w:val="21"/>
          <w:lang w:val="en-GB" w:eastAsia="en-US"/>
        </w:rPr>
      </w:pPr>
      <w:r w:rsidRPr="009B393D">
        <w:rPr>
          <w:b/>
          <w:i/>
          <w:sz w:val="21"/>
          <w:szCs w:val="21"/>
        </w:rPr>
        <w:t>CQI is calculated based on traditional codebook</w:t>
      </w:r>
    </w:p>
    <w:p w14:paraId="6F14EEB7" w14:textId="1DB0D37D" w:rsidR="00E34157" w:rsidRDefault="00E34157" w:rsidP="00E34157">
      <w:pPr>
        <w:widowControl w:val="0"/>
        <w:adjustRightInd w:val="0"/>
        <w:snapToGrid w:val="0"/>
        <w:spacing w:beforeLines="50" w:before="120" w:line="288" w:lineRule="auto"/>
        <w:jc w:val="both"/>
        <w:rPr>
          <w:b/>
          <w:i/>
          <w:sz w:val="21"/>
          <w:szCs w:val="21"/>
        </w:rPr>
      </w:pPr>
      <w:r w:rsidRPr="00B70C38">
        <w:rPr>
          <w:b/>
          <w:i/>
          <w:sz w:val="21"/>
          <w:szCs w:val="21"/>
          <w:u w:val="single"/>
        </w:rPr>
        <w:lastRenderedPageBreak/>
        <w:t xml:space="preserve">Proposal </w:t>
      </w:r>
      <w:r>
        <w:rPr>
          <w:b/>
          <w:i/>
          <w:sz w:val="21"/>
          <w:szCs w:val="21"/>
          <w:u w:val="single"/>
        </w:rPr>
        <w:t>1</w:t>
      </w:r>
      <w:r w:rsidR="00664129">
        <w:rPr>
          <w:b/>
          <w:i/>
          <w:sz w:val="21"/>
          <w:szCs w:val="21"/>
          <w:u w:val="single"/>
        </w:rPr>
        <w:t>1</w:t>
      </w:r>
      <w:r w:rsidRPr="00B70C38">
        <w:rPr>
          <w:b/>
          <w:i/>
          <w:sz w:val="21"/>
          <w:szCs w:val="21"/>
        </w:rPr>
        <w:t xml:space="preserve">: </w:t>
      </w:r>
      <w:r>
        <w:rPr>
          <w:b/>
          <w:i/>
          <w:sz w:val="21"/>
          <w:szCs w:val="21"/>
        </w:rPr>
        <w:t xml:space="preserve">For </w:t>
      </w:r>
      <w:r w:rsidRPr="000D33B7">
        <w:rPr>
          <w:b/>
          <w:bCs/>
          <w:i/>
          <w:iCs/>
          <w:sz w:val="21"/>
          <w:szCs w:val="21"/>
        </w:rPr>
        <w:t>CSI compression using two-sided model use case</w:t>
      </w:r>
      <w:r w:rsidRPr="00B70C38">
        <w:rPr>
          <w:b/>
          <w:i/>
          <w:sz w:val="21"/>
          <w:szCs w:val="21"/>
        </w:rPr>
        <w:t>,</w:t>
      </w:r>
      <w:r>
        <w:rPr>
          <w:b/>
          <w:i/>
          <w:sz w:val="21"/>
          <w:szCs w:val="21"/>
        </w:rPr>
        <w:t xml:space="preserve"> the enhancement on</w:t>
      </w:r>
      <w:r w:rsidRPr="006364C9">
        <w:rPr>
          <w:b/>
          <w:i/>
          <w:sz w:val="21"/>
          <w:szCs w:val="21"/>
        </w:rPr>
        <w:t xml:space="preserve"> CSI processing time and the definitions of Z and Z’ </w:t>
      </w:r>
      <w:r>
        <w:rPr>
          <w:b/>
          <w:i/>
          <w:sz w:val="21"/>
          <w:szCs w:val="21"/>
        </w:rPr>
        <w:t>could be studied</w:t>
      </w:r>
      <w:r w:rsidRPr="006364C9">
        <w:rPr>
          <w:b/>
          <w:i/>
          <w:sz w:val="21"/>
          <w:szCs w:val="21"/>
        </w:rPr>
        <w:t>.</w:t>
      </w:r>
    </w:p>
    <w:p w14:paraId="310BAAE2" w14:textId="77777777" w:rsidR="00002559" w:rsidRPr="00686969" w:rsidRDefault="00002559" w:rsidP="00E34157">
      <w:pPr>
        <w:widowControl w:val="0"/>
        <w:adjustRightInd w:val="0"/>
        <w:snapToGrid w:val="0"/>
        <w:spacing w:beforeLines="50" w:before="120" w:line="288" w:lineRule="auto"/>
        <w:jc w:val="both"/>
        <w:rPr>
          <w:b/>
          <w:i/>
          <w:sz w:val="21"/>
          <w:szCs w:val="21"/>
        </w:rPr>
      </w:pPr>
    </w:p>
    <w:p w14:paraId="191AF9DE" w14:textId="77777777" w:rsidR="006E355E" w:rsidRPr="00EC64FC" w:rsidRDefault="006E355E" w:rsidP="00BB398D">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EC64FC">
        <w:rPr>
          <w:rFonts w:eastAsia="Batang" w:cs="Arial"/>
          <w:sz w:val="28"/>
          <w:szCs w:val="28"/>
          <w:lang w:eastAsia="ko-KR"/>
        </w:rPr>
        <w:t>References</w:t>
      </w:r>
    </w:p>
    <w:p w14:paraId="3AF07092" w14:textId="4B3DB68C" w:rsidR="00E31E5C" w:rsidRDefault="00557A04" w:rsidP="00BB398D">
      <w:pPr>
        <w:pStyle w:val="a"/>
        <w:widowControl w:val="0"/>
        <w:numPr>
          <w:ilvl w:val="0"/>
          <w:numId w:val="17"/>
        </w:numPr>
        <w:snapToGrid w:val="0"/>
        <w:spacing w:beforeLines="50" w:before="120" w:line="300" w:lineRule="auto"/>
        <w:jc w:val="both"/>
        <w:rPr>
          <w:kern w:val="2"/>
          <w:sz w:val="21"/>
          <w:szCs w:val="21"/>
        </w:rPr>
      </w:pPr>
      <w:r w:rsidRPr="00971913">
        <w:rPr>
          <w:kern w:val="2"/>
          <w:sz w:val="21"/>
          <w:szCs w:val="21"/>
        </w:rPr>
        <w:t>RP-213</w:t>
      </w:r>
      <w:bookmarkStart w:id="8" w:name="_GoBack"/>
      <w:bookmarkEnd w:id="8"/>
      <w:r w:rsidRPr="00971913">
        <w:rPr>
          <w:kern w:val="2"/>
          <w:sz w:val="21"/>
          <w:szCs w:val="21"/>
        </w:rPr>
        <w:t>599, New SI: Study on Artificial Intelligence (AI)/Machine Learning (ML) for NR Air Interface</w:t>
      </w:r>
    </w:p>
    <w:p w14:paraId="351B7059" w14:textId="1F74F542" w:rsidR="005275BF" w:rsidRDefault="00971913" w:rsidP="00BB398D">
      <w:pPr>
        <w:pStyle w:val="a"/>
        <w:widowControl w:val="0"/>
        <w:numPr>
          <w:ilvl w:val="0"/>
          <w:numId w:val="17"/>
        </w:numPr>
        <w:snapToGrid w:val="0"/>
        <w:spacing w:beforeLines="50" w:before="120" w:line="300" w:lineRule="auto"/>
        <w:jc w:val="both"/>
        <w:rPr>
          <w:kern w:val="2"/>
          <w:sz w:val="21"/>
          <w:szCs w:val="21"/>
        </w:rPr>
      </w:pPr>
      <w:r w:rsidRPr="005275BF">
        <w:rPr>
          <w:kern w:val="2"/>
          <w:sz w:val="21"/>
          <w:szCs w:val="21"/>
        </w:rPr>
        <w:t>3GPP RAN1#109-e, RAN1 Chairman’s Notes, May 2022.</w:t>
      </w:r>
    </w:p>
    <w:p w14:paraId="64F1A0C4" w14:textId="3FC0A5CF" w:rsidR="00971913" w:rsidRDefault="00971913" w:rsidP="00BB398D">
      <w:pPr>
        <w:pStyle w:val="a"/>
        <w:widowControl w:val="0"/>
        <w:numPr>
          <w:ilvl w:val="0"/>
          <w:numId w:val="17"/>
        </w:numPr>
        <w:snapToGrid w:val="0"/>
        <w:spacing w:beforeLines="50" w:before="120" w:line="300" w:lineRule="auto"/>
        <w:jc w:val="both"/>
        <w:rPr>
          <w:kern w:val="2"/>
          <w:sz w:val="21"/>
          <w:szCs w:val="21"/>
        </w:rPr>
      </w:pPr>
      <w:r w:rsidRPr="005C1AAF">
        <w:rPr>
          <w:kern w:val="2"/>
          <w:sz w:val="21"/>
          <w:szCs w:val="21"/>
        </w:rPr>
        <w:t>3GPP RAN1#110, RAN1 Chairman’s Notes, Toulouse, France, August 2022.</w:t>
      </w:r>
    </w:p>
    <w:p w14:paraId="5D36E351" w14:textId="77777777" w:rsidR="004C4EF8" w:rsidRPr="00F93E5E" w:rsidRDefault="004C4EF8" w:rsidP="004C4EF8">
      <w:pPr>
        <w:pStyle w:val="a"/>
        <w:widowControl w:val="0"/>
        <w:numPr>
          <w:ilvl w:val="0"/>
          <w:numId w:val="17"/>
        </w:numPr>
        <w:snapToGrid w:val="0"/>
        <w:spacing w:beforeLines="50" w:before="120" w:line="300" w:lineRule="auto"/>
        <w:jc w:val="both"/>
        <w:rPr>
          <w:kern w:val="2"/>
          <w:sz w:val="21"/>
          <w:szCs w:val="21"/>
        </w:rPr>
      </w:pPr>
      <w:r w:rsidRPr="00E73E05">
        <w:rPr>
          <w:kern w:val="2"/>
          <w:sz w:val="21"/>
          <w:szCs w:val="21"/>
        </w:rPr>
        <w:t>3GPP RAN1#</w:t>
      </w:r>
      <w:r>
        <w:rPr>
          <w:kern w:val="2"/>
          <w:sz w:val="21"/>
          <w:szCs w:val="21"/>
        </w:rPr>
        <w:t>110bis-e</w:t>
      </w:r>
      <w:r w:rsidRPr="00E73E05">
        <w:rPr>
          <w:kern w:val="2"/>
          <w:sz w:val="21"/>
          <w:szCs w:val="21"/>
        </w:rPr>
        <w:t xml:space="preserve">, RAN1 Chairman’s Notes, </w:t>
      </w:r>
      <w:r>
        <w:rPr>
          <w:rFonts w:hint="eastAsia"/>
          <w:kern w:val="2"/>
          <w:sz w:val="21"/>
          <w:szCs w:val="21"/>
        </w:rPr>
        <w:t>September</w:t>
      </w:r>
      <w:r w:rsidRPr="00E73E05">
        <w:rPr>
          <w:kern w:val="2"/>
          <w:sz w:val="21"/>
          <w:szCs w:val="21"/>
        </w:rPr>
        <w:t xml:space="preserve"> 2022.</w:t>
      </w:r>
    </w:p>
    <w:p w14:paraId="74370CC9" w14:textId="34036FEE" w:rsidR="00E95EE6" w:rsidRPr="00F93E5E" w:rsidRDefault="00EE5938" w:rsidP="00E95EE6">
      <w:pPr>
        <w:pStyle w:val="a"/>
        <w:widowControl w:val="0"/>
        <w:numPr>
          <w:ilvl w:val="0"/>
          <w:numId w:val="17"/>
        </w:numPr>
        <w:snapToGrid w:val="0"/>
        <w:spacing w:beforeLines="50" w:before="120" w:line="300" w:lineRule="auto"/>
        <w:jc w:val="both"/>
        <w:rPr>
          <w:kern w:val="2"/>
          <w:sz w:val="21"/>
          <w:szCs w:val="21"/>
        </w:rPr>
      </w:pPr>
      <w:r w:rsidRPr="00EE5938">
        <w:rPr>
          <w:kern w:val="2"/>
          <w:sz w:val="21"/>
          <w:szCs w:val="21"/>
        </w:rPr>
        <w:t>R1-2210321</w:t>
      </w:r>
      <w:r w:rsidRPr="00971913">
        <w:rPr>
          <w:kern w:val="2"/>
          <w:sz w:val="21"/>
          <w:szCs w:val="21"/>
        </w:rPr>
        <w:t xml:space="preserve">, </w:t>
      </w:r>
      <w:r w:rsidRPr="00EE5938">
        <w:rPr>
          <w:kern w:val="2"/>
          <w:sz w:val="21"/>
          <w:szCs w:val="21"/>
        </w:rPr>
        <w:t>Summary #3 on other aspects of AI/ML for CSI enhancement</w:t>
      </w:r>
      <w:r w:rsidRPr="00E73E05">
        <w:rPr>
          <w:kern w:val="2"/>
          <w:sz w:val="21"/>
          <w:szCs w:val="21"/>
        </w:rPr>
        <w:t xml:space="preserve">, </w:t>
      </w:r>
      <w:r>
        <w:rPr>
          <w:rFonts w:hint="eastAsia"/>
          <w:kern w:val="2"/>
          <w:sz w:val="21"/>
          <w:szCs w:val="21"/>
        </w:rPr>
        <w:t>September</w:t>
      </w:r>
      <w:r w:rsidRPr="00E73E05">
        <w:rPr>
          <w:kern w:val="2"/>
          <w:sz w:val="21"/>
          <w:szCs w:val="21"/>
        </w:rPr>
        <w:t xml:space="preserve"> 2022.</w:t>
      </w:r>
    </w:p>
    <w:p w14:paraId="24A417FC" w14:textId="77777777" w:rsidR="00971913" w:rsidRPr="00E95EE6" w:rsidRDefault="00971913" w:rsidP="009E70A8">
      <w:pPr>
        <w:widowControl w:val="0"/>
        <w:snapToGrid w:val="0"/>
        <w:spacing w:beforeLines="50" w:before="120" w:line="300" w:lineRule="auto"/>
        <w:jc w:val="both"/>
        <w:rPr>
          <w:rFonts w:eastAsia="宋体"/>
          <w:kern w:val="2"/>
          <w:sz w:val="21"/>
          <w:szCs w:val="21"/>
          <w:lang w:val="en-US" w:eastAsia="zh-CN"/>
        </w:rPr>
      </w:pPr>
    </w:p>
    <w:sectPr w:rsidR="00971913" w:rsidRPr="00E95EE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91D72" w14:textId="77777777" w:rsidR="00550E1F" w:rsidRDefault="00550E1F">
      <w:r>
        <w:separator/>
      </w:r>
    </w:p>
  </w:endnote>
  <w:endnote w:type="continuationSeparator" w:id="0">
    <w:p w14:paraId="4E7BFEE1" w14:textId="77777777" w:rsidR="00550E1F" w:rsidRDefault="00550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7AF44" w14:textId="77777777" w:rsidR="00550E1F" w:rsidRDefault="00550E1F">
      <w:r>
        <w:separator/>
      </w:r>
    </w:p>
  </w:footnote>
  <w:footnote w:type="continuationSeparator" w:id="0">
    <w:p w14:paraId="51407E9E" w14:textId="77777777" w:rsidR="00550E1F" w:rsidRDefault="00550E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CA2D23"/>
    <w:multiLevelType w:val="hybridMultilevel"/>
    <w:tmpl w:val="A844CC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4943E2"/>
    <w:multiLevelType w:val="hybridMultilevel"/>
    <w:tmpl w:val="EB3ABE06"/>
    <w:lvl w:ilvl="0" w:tplc="376C97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70D7D84"/>
    <w:multiLevelType w:val="multilevel"/>
    <w:tmpl w:val="0409001F"/>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4CD552CD"/>
    <w:multiLevelType w:val="hybridMultilevel"/>
    <w:tmpl w:val="9DF413DC"/>
    <w:lvl w:ilvl="0" w:tplc="459916D3">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1832115"/>
    <w:multiLevelType w:val="multilevel"/>
    <w:tmpl w:val="6183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11"/>
  </w:num>
  <w:num w:numId="4">
    <w:abstractNumId w:val="6"/>
  </w:num>
  <w:num w:numId="5">
    <w:abstractNumId w:val="12"/>
  </w:num>
  <w:num w:numId="6">
    <w:abstractNumId w:val="7"/>
  </w:num>
  <w:num w:numId="7">
    <w:abstractNumId w:val="15"/>
  </w:num>
  <w:num w:numId="8">
    <w:abstractNumId w:val="19"/>
  </w:num>
  <w:num w:numId="9">
    <w:abstractNumId w:val="8"/>
  </w:num>
  <w:num w:numId="10">
    <w:abstractNumId w:val="2"/>
  </w:num>
  <w:num w:numId="11">
    <w:abstractNumId w:val="20"/>
  </w:num>
  <w:num w:numId="12">
    <w:abstractNumId w:val="10"/>
  </w:num>
  <w:num w:numId="13">
    <w:abstractNumId w:val="16"/>
  </w:num>
  <w:num w:numId="14">
    <w:abstractNumId w:val="0"/>
  </w:num>
  <w:num w:numId="15">
    <w:abstractNumId w:val="21"/>
  </w:num>
  <w:num w:numId="16">
    <w:abstractNumId w:val="1"/>
  </w:num>
  <w:num w:numId="17">
    <w:abstractNumId w:val="13"/>
  </w:num>
  <w:num w:numId="18">
    <w:abstractNumId w:val="5"/>
  </w:num>
  <w:num w:numId="19">
    <w:abstractNumId w:val="17"/>
  </w:num>
  <w:num w:numId="20">
    <w:abstractNumId w:val="4"/>
  </w:num>
  <w:num w:numId="21">
    <w:abstractNumId w:val="9"/>
  </w:num>
  <w:num w:numId="22">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5C4"/>
    <w:rsid w:val="00000FB5"/>
    <w:rsid w:val="00001CBE"/>
    <w:rsid w:val="00002559"/>
    <w:rsid w:val="00003579"/>
    <w:rsid w:val="000047CB"/>
    <w:rsid w:val="00004A14"/>
    <w:rsid w:val="000058E8"/>
    <w:rsid w:val="00007C79"/>
    <w:rsid w:val="00012389"/>
    <w:rsid w:val="000129B0"/>
    <w:rsid w:val="00015105"/>
    <w:rsid w:val="000155D9"/>
    <w:rsid w:val="00017928"/>
    <w:rsid w:val="00022B43"/>
    <w:rsid w:val="00025222"/>
    <w:rsid w:val="00027C64"/>
    <w:rsid w:val="000312CC"/>
    <w:rsid w:val="0003164F"/>
    <w:rsid w:val="000322A7"/>
    <w:rsid w:val="0003248B"/>
    <w:rsid w:val="000332B6"/>
    <w:rsid w:val="000332F8"/>
    <w:rsid w:val="00034A81"/>
    <w:rsid w:val="000352F1"/>
    <w:rsid w:val="0003574C"/>
    <w:rsid w:val="000364F4"/>
    <w:rsid w:val="0003739D"/>
    <w:rsid w:val="00040A2E"/>
    <w:rsid w:val="00040ED3"/>
    <w:rsid w:val="00041592"/>
    <w:rsid w:val="0004186C"/>
    <w:rsid w:val="000438E8"/>
    <w:rsid w:val="00043C49"/>
    <w:rsid w:val="0004411A"/>
    <w:rsid w:val="0004561C"/>
    <w:rsid w:val="00047495"/>
    <w:rsid w:val="00050E9D"/>
    <w:rsid w:val="00051DAF"/>
    <w:rsid w:val="00052FC7"/>
    <w:rsid w:val="000547E8"/>
    <w:rsid w:val="00055E8E"/>
    <w:rsid w:val="0006212E"/>
    <w:rsid w:val="00062B53"/>
    <w:rsid w:val="00062BD1"/>
    <w:rsid w:val="000641FD"/>
    <w:rsid w:val="000645BF"/>
    <w:rsid w:val="00070068"/>
    <w:rsid w:val="00070652"/>
    <w:rsid w:val="00070E70"/>
    <w:rsid w:val="0007137F"/>
    <w:rsid w:val="0007150C"/>
    <w:rsid w:val="0007183A"/>
    <w:rsid w:val="0007260A"/>
    <w:rsid w:val="00072779"/>
    <w:rsid w:val="000728BA"/>
    <w:rsid w:val="00072C13"/>
    <w:rsid w:val="0007375D"/>
    <w:rsid w:val="0007394D"/>
    <w:rsid w:val="00073F1D"/>
    <w:rsid w:val="000741CF"/>
    <w:rsid w:val="0007421F"/>
    <w:rsid w:val="0007547D"/>
    <w:rsid w:val="000765F2"/>
    <w:rsid w:val="000768FC"/>
    <w:rsid w:val="000770FE"/>
    <w:rsid w:val="00077D40"/>
    <w:rsid w:val="00077EF8"/>
    <w:rsid w:val="00081E41"/>
    <w:rsid w:val="000845F0"/>
    <w:rsid w:val="00084EFD"/>
    <w:rsid w:val="000850BA"/>
    <w:rsid w:val="00085A03"/>
    <w:rsid w:val="00087CE6"/>
    <w:rsid w:val="00087DB9"/>
    <w:rsid w:val="000911DD"/>
    <w:rsid w:val="00091EC8"/>
    <w:rsid w:val="000935A4"/>
    <w:rsid w:val="00094B0A"/>
    <w:rsid w:val="000956D7"/>
    <w:rsid w:val="00096422"/>
    <w:rsid w:val="000A165F"/>
    <w:rsid w:val="000A2466"/>
    <w:rsid w:val="000A26FC"/>
    <w:rsid w:val="000A2E7A"/>
    <w:rsid w:val="000A526D"/>
    <w:rsid w:val="000B337A"/>
    <w:rsid w:val="000B3FB8"/>
    <w:rsid w:val="000B535B"/>
    <w:rsid w:val="000B6A7E"/>
    <w:rsid w:val="000B6F19"/>
    <w:rsid w:val="000B7D7A"/>
    <w:rsid w:val="000C30B0"/>
    <w:rsid w:val="000C3D85"/>
    <w:rsid w:val="000C5E83"/>
    <w:rsid w:val="000D09A2"/>
    <w:rsid w:val="000D14FA"/>
    <w:rsid w:val="000D2A4D"/>
    <w:rsid w:val="000D33B7"/>
    <w:rsid w:val="000D3537"/>
    <w:rsid w:val="000D3BC4"/>
    <w:rsid w:val="000D706E"/>
    <w:rsid w:val="000D79D9"/>
    <w:rsid w:val="000E0AA8"/>
    <w:rsid w:val="000E2B09"/>
    <w:rsid w:val="000E3A9B"/>
    <w:rsid w:val="000E6DDF"/>
    <w:rsid w:val="000E7EC9"/>
    <w:rsid w:val="000F0D72"/>
    <w:rsid w:val="000F1465"/>
    <w:rsid w:val="000F209D"/>
    <w:rsid w:val="000F3C42"/>
    <w:rsid w:val="000F405C"/>
    <w:rsid w:val="000F4896"/>
    <w:rsid w:val="000F7399"/>
    <w:rsid w:val="000F7DCF"/>
    <w:rsid w:val="001004BD"/>
    <w:rsid w:val="00100DDA"/>
    <w:rsid w:val="001018E2"/>
    <w:rsid w:val="00104DB5"/>
    <w:rsid w:val="00106BA9"/>
    <w:rsid w:val="00107267"/>
    <w:rsid w:val="00107336"/>
    <w:rsid w:val="00110026"/>
    <w:rsid w:val="001120B6"/>
    <w:rsid w:val="00113754"/>
    <w:rsid w:val="00117750"/>
    <w:rsid w:val="00121911"/>
    <w:rsid w:val="001257A2"/>
    <w:rsid w:val="001278DE"/>
    <w:rsid w:val="00127938"/>
    <w:rsid w:val="001311B8"/>
    <w:rsid w:val="00137CFB"/>
    <w:rsid w:val="00140CEC"/>
    <w:rsid w:val="001417F2"/>
    <w:rsid w:val="00141F01"/>
    <w:rsid w:val="001433C4"/>
    <w:rsid w:val="0014500C"/>
    <w:rsid w:val="00145889"/>
    <w:rsid w:val="001466F1"/>
    <w:rsid w:val="001500CA"/>
    <w:rsid w:val="00151746"/>
    <w:rsid w:val="001532E5"/>
    <w:rsid w:val="001549CE"/>
    <w:rsid w:val="00154CBF"/>
    <w:rsid w:val="001553BC"/>
    <w:rsid w:val="001557E2"/>
    <w:rsid w:val="00157427"/>
    <w:rsid w:val="001604D4"/>
    <w:rsid w:val="00160B01"/>
    <w:rsid w:val="00160D9E"/>
    <w:rsid w:val="00162164"/>
    <w:rsid w:val="00162C5B"/>
    <w:rsid w:val="001647C3"/>
    <w:rsid w:val="00165BE0"/>
    <w:rsid w:val="00166797"/>
    <w:rsid w:val="00167377"/>
    <w:rsid w:val="0017147D"/>
    <w:rsid w:val="001719D8"/>
    <w:rsid w:val="00173F6B"/>
    <w:rsid w:val="001757A8"/>
    <w:rsid w:val="00175FB4"/>
    <w:rsid w:val="00176981"/>
    <w:rsid w:val="0018381C"/>
    <w:rsid w:val="001839A4"/>
    <w:rsid w:val="00183CDE"/>
    <w:rsid w:val="001856C2"/>
    <w:rsid w:val="0018613B"/>
    <w:rsid w:val="001862A2"/>
    <w:rsid w:val="00186AD5"/>
    <w:rsid w:val="0019027E"/>
    <w:rsid w:val="001903F4"/>
    <w:rsid w:val="001916D0"/>
    <w:rsid w:val="00194D7E"/>
    <w:rsid w:val="0019570E"/>
    <w:rsid w:val="00196A5C"/>
    <w:rsid w:val="00197F7C"/>
    <w:rsid w:val="001A1179"/>
    <w:rsid w:val="001A15AF"/>
    <w:rsid w:val="001A3E9D"/>
    <w:rsid w:val="001A5AA4"/>
    <w:rsid w:val="001A6761"/>
    <w:rsid w:val="001A745F"/>
    <w:rsid w:val="001B0F08"/>
    <w:rsid w:val="001B2B90"/>
    <w:rsid w:val="001B66EC"/>
    <w:rsid w:val="001B7680"/>
    <w:rsid w:val="001C1B83"/>
    <w:rsid w:val="001C2121"/>
    <w:rsid w:val="001C271F"/>
    <w:rsid w:val="001C32CA"/>
    <w:rsid w:val="001C4CF4"/>
    <w:rsid w:val="001C5B15"/>
    <w:rsid w:val="001C69F2"/>
    <w:rsid w:val="001C7430"/>
    <w:rsid w:val="001D0114"/>
    <w:rsid w:val="001D0216"/>
    <w:rsid w:val="001D0330"/>
    <w:rsid w:val="001D4A56"/>
    <w:rsid w:val="001D5521"/>
    <w:rsid w:val="001E3B14"/>
    <w:rsid w:val="001E60E1"/>
    <w:rsid w:val="001E7D93"/>
    <w:rsid w:val="001F147C"/>
    <w:rsid w:val="001F79CF"/>
    <w:rsid w:val="0020164E"/>
    <w:rsid w:val="00202050"/>
    <w:rsid w:val="00203F72"/>
    <w:rsid w:val="002064FB"/>
    <w:rsid w:val="002071F2"/>
    <w:rsid w:val="00210D97"/>
    <w:rsid w:val="00210E59"/>
    <w:rsid w:val="00211378"/>
    <w:rsid w:val="00214C52"/>
    <w:rsid w:val="00215D3F"/>
    <w:rsid w:val="00216CF2"/>
    <w:rsid w:val="002209E0"/>
    <w:rsid w:val="002223E4"/>
    <w:rsid w:val="00222C9C"/>
    <w:rsid w:val="00222EE3"/>
    <w:rsid w:val="0022650C"/>
    <w:rsid w:val="00226950"/>
    <w:rsid w:val="00233804"/>
    <w:rsid w:val="00233B6B"/>
    <w:rsid w:val="00233B83"/>
    <w:rsid w:val="0023449C"/>
    <w:rsid w:val="00236CAA"/>
    <w:rsid w:val="00237C2F"/>
    <w:rsid w:val="0024081B"/>
    <w:rsid w:val="00240973"/>
    <w:rsid w:val="00242D94"/>
    <w:rsid w:val="00243502"/>
    <w:rsid w:val="00243E5D"/>
    <w:rsid w:val="00244AA6"/>
    <w:rsid w:val="00245059"/>
    <w:rsid w:val="00247AEA"/>
    <w:rsid w:val="00251321"/>
    <w:rsid w:val="00251B16"/>
    <w:rsid w:val="0025319E"/>
    <w:rsid w:val="002536C1"/>
    <w:rsid w:val="00253B6D"/>
    <w:rsid w:val="00253D3D"/>
    <w:rsid w:val="00256ADE"/>
    <w:rsid w:val="002575E3"/>
    <w:rsid w:val="00264DDD"/>
    <w:rsid w:val="00264E31"/>
    <w:rsid w:val="00265424"/>
    <w:rsid w:val="002655EE"/>
    <w:rsid w:val="00266454"/>
    <w:rsid w:val="00270831"/>
    <w:rsid w:val="00271DFB"/>
    <w:rsid w:val="002723E1"/>
    <w:rsid w:val="00272CA0"/>
    <w:rsid w:val="00273A90"/>
    <w:rsid w:val="002741EB"/>
    <w:rsid w:val="00275A6B"/>
    <w:rsid w:val="00275A80"/>
    <w:rsid w:val="002762E4"/>
    <w:rsid w:val="00276F8C"/>
    <w:rsid w:val="0027725A"/>
    <w:rsid w:val="0028054B"/>
    <w:rsid w:val="00280830"/>
    <w:rsid w:val="00280D4F"/>
    <w:rsid w:val="00281D57"/>
    <w:rsid w:val="00282A3D"/>
    <w:rsid w:val="002834AC"/>
    <w:rsid w:val="00283FC2"/>
    <w:rsid w:val="00284DA2"/>
    <w:rsid w:val="00285064"/>
    <w:rsid w:val="00286114"/>
    <w:rsid w:val="0028702C"/>
    <w:rsid w:val="00290737"/>
    <w:rsid w:val="00291067"/>
    <w:rsid w:val="0029214D"/>
    <w:rsid w:val="00294BAA"/>
    <w:rsid w:val="002A0536"/>
    <w:rsid w:val="002A0CCC"/>
    <w:rsid w:val="002A3DC1"/>
    <w:rsid w:val="002A440A"/>
    <w:rsid w:val="002A4576"/>
    <w:rsid w:val="002A4BE0"/>
    <w:rsid w:val="002A75FA"/>
    <w:rsid w:val="002B1A4A"/>
    <w:rsid w:val="002B454D"/>
    <w:rsid w:val="002B4A12"/>
    <w:rsid w:val="002B603D"/>
    <w:rsid w:val="002B68A0"/>
    <w:rsid w:val="002C0439"/>
    <w:rsid w:val="002C0F1D"/>
    <w:rsid w:val="002C4140"/>
    <w:rsid w:val="002C4D29"/>
    <w:rsid w:val="002C736F"/>
    <w:rsid w:val="002D111D"/>
    <w:rsid w:val="002D57B1"/>
    <w:rsid w:val="002D6152"/>
    <w:rsid w:val="002D6227"/>
    <w:rsid w:val="002D6504"/>
    <w:rsid w:val="002D78C2"/>
    <w:rsid w:val="002E001E"/>
    <w:rsid w:val="002E2038"/>
    <w:rsid w:val="002E6BA6"/>
    <w:rsid w:val="002E742C"/>
    <w:rsid w:val="002E749C"/>
    <w:rsid w:val="002F3D38"/>
    <w:rsid w:val="002F3EA4"/>
    <w:rsid w:val="002F4FF8"/>
    <w:rsid w:val="002F53DC"/>
    <w:rsid w:val="002F6870"/>
    <w:rsid w:val="0030002F"/>
    <w:rsid w:val="0030521D"/>
    <w:rsid w:val="00305E83"/>
    <w:rsid w:val="003060F4"/>
    <w:rsid w:val="00306AFC"/>
    <w:rsid w:val="00307D70"/>
    <w:rsid w:val="00310FE4"/>
    <w:rsid w:val="00311695"/>
    <w:rsid w:val="00312D46"/>
    <w:rsid w:val="00313883"/>
    <w:rsid w:val="003149B2"/>
    <w:rsid w:val="00314D65"/>
    <w:rsid w:val="003155C6"/>
    <w:rsid w:val="003169B3"/>
    <w:rsid w:val="003218FC"/>
    <w:rsid w:val="00323A23"/>
    <w:rsid w:val="00323EEE"/>
    <w:rsid w:val="00323F69"/>
    <w:rsid w:val="0032534F"/>
    <w:rsid w:val="00331481"/>
    <w:rsid w:val="00332506"/>
    <w:rsid w:val="0033463A"/>
    <w:rsid w:val="00336BBE"/>
    <w:rsid w:val="00341059"/>
    <w:rsid w:val="00341FC2"/>
    <w:rsid w:val="003433B5"/>
    <w:rsid w:val="00344F5E"/>
    <w:rsid w:val="00345450"/>
    <w:rsid w:val="00345EBB"/>
    <w:rsid w:val="0035092A"/>
    <w:rsid w:val="00352FB6"/>
    <w:rsid w:val="0035452A"/>
    <w:rsid w:val="00356B59"/>
    <w:rsid w:val="00357167"/>
    <w:rsid w:val="00362D1E"/>
    <w:rsid w:val="00365B44"/>
    <w:rsid w:val="003665E3"/>
    <w:rsid w:val="00366D5D"/>
    <w:rsid w:val="0036789B"/>
    <w:rsid w:val="00367C8E"/>
    <w:rsid w:val="0037611A"/>
    <w:rsid w:val="00377BB3"/>
    <w:rsid w:val="00380166"/>
    <w:rsid w:val="00381E1F"/>
    <w:rsid w:val="00383137"/>
    <w:rsid w:val="00383B0E"/>
    <w:rsid w:val="00384C5B"/>
    <w:rsid w:val="0038544D"/>
    <w:rsid w:val="0038574A"/>
    <w:rsid w:val="00385C32"/>
    <w:rsid w:val="00387806"/>
    <w:rsid w:val="00391335"/>
    <w:rsid w:val="0039372E"/>
    <w:rsid w:val="00396F3F"/>
    <w:rsid w:val="003A0EAA"/>
    <w:rsid w:val="003A198A"/>
    <w:rsid w:val="003A1CB0"/>
    <w:rsid w:val="003A2EFB"/>
    <w:rsid w:val="003A4FD7"/>
    <w:rsid w:val="003A5726"/>
    <w:rsid w:val="003A6308"/>
    <w:rsid w:val="003A7F79"/>
    <w:rsid w:val="003B12C6"/>
    <w:rsid w:val="003B2349"/>
    <w:rsid w:val="003B5D02"/>
    <w:rsid w:val="003B7DE9"/>
    <w:rsid w:val="003C0814"/>
    <w:rsid w:val="003C0D57"/>
    <w:rsid w:val="003C1E4F"/>
    <w:rsid w:val="003C5C57"/>
    <w:rsid w:val="003C6B2E"/>
    <w:rsid w:val="003D28BC"/>
    <w:rsid w:val="003D2CAE"/>
    <w:rsid w:val="003D35E4"/>
    <w:rsid w:val="003D38DE"/>
    <w:rsid w:val="003D433D"/>
    <w:rsid w:val="003D5F95"/>
    <w:rsid w:val="003D7E5A"/>
    <w:rsid w:val="003E1272"/>
    <w:rsid w:val="003E1CFA"/>
    <w:rsid w:val="003E1DC6"/>
    <w:rsid w:val="003E2075"/>
    <w:rsid w:val="003E33A2"/>
    <w:rsid w:val="003E3589"/>
    <w:rsid w:val="003E3A5C"/>
    <w:rsid w:val="003E3C6E"/>
    <w:rsid w:val="003E587B"/>
    <w:rsid w:val="003E6227"/>
    <w:rsid w:val="003E693F"/>
    <w:rsid w:val="003E735A"/>
    <w:rsid w:val="003F0CE3"/>
    <w:rsid w:val="003F122D"/>
    <w:rsid w:val="003F32A0"/>
    <w:rsid w:val="003F3D18"/>
    <w:rsid w:val="003F4619"/>
    <w:rsid w:val="003F5974"/>
    <w:rsid w:val="00400BB1"/>
    <w:rsid w:val="004030BB"/>
    <w:rsid w:val="0040417C"/>
    <w:rsid w:val="004077B7"/>
    <w:rsid w:val="00407B65"/>
    <w:rsid w:val="00410B5E"/>
    <w:rsid w:val="00412347"/>
    <w:rsid w:val="00416962"/>
    <w:rsid w:val="004201B9"/>
    <w:rsid w:val="004207D4"/>
    <w:rsid w:val="004210CF"/>
    <w:rsid w:val="004219A8"/>
    <w:rsid w:val="00421C88"/>
    <w:rsid w:val="00422461"/>
    <w:rsid w:val="00423409"/>
    <w:rsid w:val="0042588B"/>
    <w:rsid w:val="00430974"/>
    <w:rsid w:val="00430B4B"/>
    <w:rsid w:val="004315B4"/>
    <w:rsid w:val="00431C76"/>
    <w:rsid w:val="00432F3D"/>
    <w:rsid w:val="00434BCE"/>
    <w:rsid w:val="0043585E"/>
    <w:rsid w:val="00436844"/>
    <w:rsid w:val="00442511"/>
    <w:rsid w:val="00442FC6"/>
    <w:rsid w:val="00444492"/>
    <w:rsid w:val="004467F5"/>
    <w:rsid w:val="004500A0"/>
    <w:rsid w:val="00453645"/>
    <w:rsid w:val="00453A16"/>
    <w:rsid w:val="004557D3"/>
    <w:rsid w:val="00456673"/>
    <w:rsid w:val="0045682C"/>
    <w:rsid w:val="0045693C"/>
    <w:rsid w:val="0045764C"/>
    <w:rsid w:val="00457C53"/>
    <w:rsid w:val="004607C3"/>
    <w:rsid w:val="00460B2B"/>
    <w:rsid w:val="004657FA"/>
    <w:rsid w:val="00466C84"/>
    <w:rsid w:val="00467D74"/>
    <w:rsid w:val="00471862"/>
    <w:rsid w:val="00472ABB"/>
    <w:rsid w:val="004742FD"/>
    <w:rsid w:val="00477205"/>
    <w:rsid w:val="00477D92"/>
    <w:rsid w:val="00482503"/>
    <w:rsid w:val="00482B15"/>
    <w:rsid w:val="00483B80"/>
    <w:rsid w:val="00483FC8"/>
    <w:rsid w:val="004848ED"/>
    <w:rsid w:val="00484D53"/>
    <w:rsid w:val="00485359"/>
    <w:rsid w:val="004859DB"/>
    <w:rsid w:val="004863E0"/>
    <w:rsid w:val="00486BB5"/>
    <w:rsid w:val="00486DBD"/>
    <w:rsid w:val="00490C06"/>
    <w:rsid w:val="0049101F"/>
    <w:rsid w:val="004956E9"/>
    <w:rsid w:val="00496E24"/>
    <w:rsid w:val="004A1847"/>
    <w:rsid w:val="004A1AED"/>
    <w:rsid w:val="004A49E4"/>
    <w:rsid w:val="004A4DA7"/>
    <w:rsid w:val="004A5DBE"/>
    <w:rsid w:val="004A5F48"/>
    <w:rsid w:val="004A65DF"/>
    <w:rsid w:val="004A66F3"/>
    <w:rsid w:val="004A77B8"/>
    <w:rsid w:val="004B0D36"/>
    <w:rsid w:val="004B1A39"/>
    <w:rsid w:val="004B3BF5"/>
    <w:rsid w:val="004B46A7"/>
    <w:rsid w:val="004B4DA5"/>
    <w:rsid w:val="004B4F96"/>
    <w:rsid w:val="004B50DC"/>
    <w:rsid w:val="004C0271"/>
    <w:rsid w:val="004C082F"/>
    <w:rsid w:val="004C28F7"/>
    <w:rsid w:val="004C2B1A"/>
    <w:rsid w:val="004C39DD"/>
    <w:rsid w:val="004C4EF8"/>
    <w:rsid w:val="004C5768"/>
    <w:rsid w:val="004C60AA"/>
    <w:rsid w:val="004D259E"/>
    <w:rsid w:val="004D3EC6"/>
    <w:rsid w:val="004E1213"/>
    <w:rsid w:val="004E22E8"/>
    <w:rsid w:val="004E2BF1"/>
    <w:rsid w:val="004E47F9"/>
    <w:rsid w:val="004E4C38"/>
    <w:rsid w:val="004E6E3D"/>
    <w:rsid w:val="004E7785"/>
    <w:rsid w:val="004F478E"/>
    <w:rsid w:val="004F6745"/>
    <w:rsid w:val="004F724B"/>
    <w:rsid w:val="004F72B1"/>
    <w:rsid w:val="004F7ADB"/>
    <w:rsid w:val="00500508"/>
    <w:rsid w:val="005015A7"/>
    <w:rsid w:val="0050176A"/>
    <w:rsid w:val="00502C36"/>
    <w:rsid w:val="005043A7"/>
    <w:rsid w:val="00504776"/>
    <w:rsid w:val="00504FA8"/>
    <w:rsid w:val="00505C90"/>
    <w:rsid w:val="00506480"/>
    <w:rsid w:val="005071B0"/>
    <w:rsid w:val="00510F1D"/>
    <w:rsid w:val="005126B6"/>
    <w:rsid w:val="00513FD3"/>
    <w:rsid w:val="005143C0"/>
    <w:rsid w:val="00517CE3"/>
    <w:rsid w:val="0052028F"/>
    <w:rsid w:val="00521062"/>
    <w:rsid w:val="005217F3"/>
    <w:rsid w:val="00521C1B"/>
    <w:rsid w:val="00521D5C"/>
    <w:rsid w:val="005241CD"/>
    <w:rsid w:val="005248BC"/>
    <w:rsid w:val="0052541A"/>
    <w:rsid w:val="005257BA"/>
    <w:rsid w:val="0052653E"/>
    <w:rsid w:val="00526C73"/>
    <w:rsid w:val="00526CB8"/>
    <w:rsid w:val="005275BF"/>
    <w:rsid w:val="005308BB"/>
    <w:rsid w:val="00533523"/>
    <w:rsid w:val="00533A6D"/>
    <w:rsid w:val="00533A83"/>
    <w:rsid w:val="00533DF5"/>
    <w:rsid w:val="00536108"/>
    <w:rsid w:val="00542DF3"/>
    <w:rsid w:val="00543892"/>
    <w:rsid w:val="005451B6"/>
    <w:rsid w:val="005451EB"/>
    <w:rsid w:val="0054608D"/>
    <w:rsid w:val="005479DB"/>
    <w:rsid w:val="005501B4"/>
    <w:rsid w:val="00550E1F"/>
    <w:rsid w:val="00551DE4"/>
    <w:rsid w:val="00551E05"/>
    <w:rsid w:val="00553B6C"/>
    <w:rsid w:val="00556982"/>
    <w:rsid w:val="00556CF3"/>
    <w:rsid w:val="0055741B"/>
    <w:rsid w:val="00557A04"/>
    <w:rsid w:val="00560274"/>
    <w:rsid w:val="005629AA"/>
    <w:rsid w:val="00564A5C"/>
    <w:rsid w:val="005654D2"/>
    <w:rsid w:val="005658BE"/>
    <w:rsid w:val="005675BD"/>
    <w:rsid w:val="00573114"/>
    <w:rsid w:val="0058184D"/>
    <w:rsid w:val="00581B3C"/>
    <w:rsid w:val="005822EE"/>
    <w:rsid w:val="005850B4"/>
    <w:rsid w:val="0058636F"/>
    <w:rsid w:val="00586806"/>
    <w:rsid w:val="0058688D"/>
    <w:rsid w:val="00596B01"/>
    <w:rsid w:val="00597811"/>
    <w:rsid w:val="005A0107"/>
    <w:rsid w:val="005A07FE"/>
    <w:rsid w:val="005A21F3"/>
    <w:rsid w:val="005A302B"/>
    <w:rsid w:val="005A3D56"/>
    <w:rsid w:val="005A48D2"/>
    <w:rsid w:val="005A573D"/>
    <w:rsid w:val="005B09A3"/>
    <w:rsid w:val="005B26A3"/>
    <w:rsid w:val="005B297F"/>
    <w:rsid w:val="005B79B8"/>
    <w:rsid w:val="005C142D"/>
    <w:rsid w:val="005C16A7"/>
    <w:rsid w:val="005C1AAF"/>
    <w:rsid w:val="005C2B8C"/>
    <w:rsid w:val="005C3BBE"/>
    <w:rsid w:val="005C40D2"/>
    <w:rsid w:val="005C5094"/>
    <w:rsid w:val="005C50EF"/>
    <w:rsid w:val="005C516B"/>
    <w:rsid w:val="005C60CF"/>
    <w:rsid w:val="005C636A"/>
    <w:rsid w:val="005C67EF"/>
    <w:rsid w:val="005C7245"/>
    <w:rsid w:val="005C73A5"/>
    <w:rsid w:val="005D0F74"/>
    <w:rsid w:val="005D20F1"/>
    <w:rsid w:val="005D2BE3"/>
    <w:rsid w:val="005D46BC"/>
    <w:rsid w:val="005D62A4"/>
    <w:rsid w:val="005E0B32"/>
    <w:rsid w:val="005E1A2E"/>
    <w:rsid w:val="005E1C25"/>
    <w:rsid w:val="005E1CE5"/>
    <w:rsid w:val="005E4EEB"/>
    <w:rsid w:val="005E5007"/>
    <w:rsid w:val="005E6110"/>
    <w:rsid w:val="005F3137"/>
    <w:rsid w:val="005F3517"/>
    <w:rsid w:val="005F5927"/>
    <w:rsid w:val="005F76C0"/>
    <w:rsid w:val="00600064"/>
    <w:rsid w:val="00601834"/>
    <w:rsid w:val="006020B6"/>
    <w:rsid w:val="00602525"/>
    <w:rsid w:val="0060409F"/>
    <w:rsid w:val="00605183"/>
    <w:rsid w:val="00611483"/>
    <w:rsid w:val="00613495"/>
    <w:rsid w:val="00613E9F"/>
    <w:rsid w:val="0061464A"/>
    <w:rsid w:val="006147D4"/>
    <w:rsid w:val="00614D0B"/>
    <w:rsid w:val="00615756"/>
    <w:rsid w:val="00616C1B"/>
    <w:rsid w:val="0061758A"/>
    <w:rsid w:val="00621AE3"/>
    <w:rsid w:val="00621D53"/>
    <w:rsid w:val="006220B8"/>
    <w:rsid w:val="00623F12"/>
    <w:rsid w:val="0062451A"/>
    <w:rsid w:val="00624928"/>
    <w:rsid w:val="00624B91"/>
    <w:rsid w:val="006266FF"/>
    <w:rsid w:val="00627977"/>
    <w:rsid w:val="00631043"/>
    <w:rsid w:val="00631B4F"/>
    <w:rsid w:val="00633110"/>
    <w:rsid w:val="006364C9"/>
    <w:rsid w:val="0064030F"/>
    <w:rsid w:val="006408C8"/>
    <w:rsid w:val="00640C60"/>
    <w:rsid w:val="00640DEA"/>
    <w:rsid w:val="006437F8"/>
    <w:rsid w:val="00644963"/>
    <w:rsid w:val="00644F3D"/>
    <w:rsid w:val="006477C4"/>
    <w:rsid w:val="0065030F"/>
    <w:rsid w:val="006509B7"/>
    <w:rsid w:val="006519A7"/>
    <w:rsid w:val="00654D89"/>
    <w:rsid w:val="00657338"/>
    <w:rsid w:val="00657F15"/>
    <w:rsid w:val="00660517"/>
    <w:rsid w:val="0066176E"/>
    <w:rsid w:val="00661D7D"/>
    <w:rsid w:val="00662A48"/>
    <w:rsid w:val="00664129"/>
    <w:rsid w:val="00664EE8"/>
    <w:rsid w:val="0066519B"/>
    <w:rsid w:val="0066534C"/>
    <w:rsid w:val="006709A3"/>
    <w:rsid w:val="00671A92"/>
    <w:rsid w:val="00673441"/>
    <w:rsid w:val="00674D11"/>
    <w:rsid w:val="00674D33"/>
    <w:rsid w:val="006754C2"/>
    <w:rsid w:val="00675CC2"/>
    <w:rsid w:val="0067606B"/>
    <w:rsid w:val="00677E3B"/>
    <w:rsid w:val="00682683"/>
    <w:rsid w:val="00682F88"/>
    <w:rsid w:val="00683DCC"/>
    <w:rsid w:val="00683FD2"/>
    <w:rsid w:val="006841AC"/>
    <w:rsid w:val="00685289"/>
    <w:rsid w:val="006857C6"/>
    <w:rsid w:val="00686969"/>
    <w:rsid w:val="00695EBB"/>
    <w:rsid w:val="00695FDE"/>
    <w:rsid w:val="00697168"/>
    <w:rsid w:val="00697ADF"/>
    <w:rsid w:val="006A038A"/>
    <w:rsid w:val="006A592F"/>
    <w:rsid w:val="006B00E3"/>
    <w:rsid w:val="006B0720"/>
    <w:rsid w:val="006B078E"/>
    <w:rsid w:val="006B224B"/>
    <w:rsid w:val="006B4AA7"/>
    <w:rsid w:val="006B4E1C"/>
    <w:rsid w:val="006B7F58"/>
    <w:rsid w:val="006C07C5"/>
    <w:rsid w:val="006C15E0"/>
    <w:rsid w:val="006C1E50"/>
    <w:rsid w:val="006C24D5"/>
    <w:rsid w:val="006C26D0"/>
    <w:rsid w:val="006C2B25"/>
    <w:rsid w:val="006C2FD0"/>
    <w:rsid w:val="006C3984"/>
    <w:rsid w:val="006C653C"/>
    <w:rsid w:val="006C66F0"/>
    <w:rsid w:val="006C70FB"/>
    <w:rsid w:val="006D1025"/>
    <w:rsid w:val="006D412B"/>
    <w:rsid w:val="006D443F"/>
    <w:rsid w:val="006D502A"/>
    <w:rsid w:val="006E3006"/>
    <w:rsid w:val="006E355E"/>
    <w:rsid w:val="006E5586"/>
    <w:rsid w:val="006E5769"/>
    <w:rsid w:val="006F0F97"/>
    <w:rsid w:val="006F10FB"/>
    <w:rsid w:val="006F41DB"/>
    <w:rsid w:val="006F70E1"/>
    <w:rsid w:val="006F7790"/>
    <w:rsid w:val="0070035D"/>
    <w:rsid w:val="0070253E"/>
    <w:rsid w:val="007025E4"/>
    <w:rsid w:val="00706FBF"/>
    <w:rsid w:val="00707D29"/>
    <w:rsid w:val="007107E9"/>
    <w:rsid w:val="007118A7"/>
    <w:rsid w:val="007139BB"/>
    <w:rsid w:val="00713BB4"/>
    <w:rsid w:val="00713F9B"/>
    <w:rsid w:val="007148BA"/>
    <w:rsid w:val="007165B8"/>
    <w:rsid w:val="00725705"/>
    <w:rsid w:val="00725971"/>
    <w:rsid w:val="00726027"/>
    <w:rsid w:val="007260EA"/>
    <w:rsid w:val="007264A5"/>
    <w:rsid w:val="00732945"/>
    <w:rsid w:val="0073303B"/>
    <w:rsid w:val="00735055"/>
    <w:rsid w:val="00735484"/>
    <w:rsid w:val="00741129"/>
    <w:rsid w:val="00747D98"/>
    <w:rsid w:val="0075091A"/>
    <w:rsid w:val="00750E75"/>
    <w:rsid w:val="007564EF"/>
    <w:rsid w:val="007605EB"/>
    <w:rsid w:val="007615CE"/>
    <w:rsid w:val="00763C63"/>
    <w:rsid w:val="00765E1D"/>
    <w:rsid w:val="00766842"/>
    <w:rsid w:val="0076757B"/>
    <w:rsid w:val="00767D80"/>
    <w:rsid w:val="00772E47"/>
    <w:rsid w:val="007746B8"/>
    <w:rsid w:val="0077550D"/>
    <w:rsid w:val="00775806"/>
    <w:rsid w:val="00776729"/>
    <w:rsid w:val="00777F0E"/>
    <w:rsid w:val="007810FC"/>
    <w:rsid w:val="0078205B"/>
    <w:rsid w:val="007853DD"/>
    <w:rsid w:val="00786CC3"/>
    <w:rsid w:val="00787372"/>
    <w:rsid w:val="00790F5A"/>
    <w:rsid w:val="00791272"/>
    <w:rsid w:val="007942D6"/>
    <w:rsid w:val="007946D9"/>
    <w:rsid w:val="007952D6"/>
    <w:rsid w:val="007965B5"/>
    <w:rsid w:val="00797951"/>
    <w:rsid w:val="007A0CEB"/>
    <w:rsid w:val="007A4F99"/>
    <w:rsid w:val="007A5F9B"/>
    <w:rsid w:val="007B18D2"/>
    <w:rsid w:val="007B1BB6"/>
    <w:rsid w:val="007B2B44"/>
    <w:rsid w:val="007B4D29"/>
    <w:rsid w:val="007B725D"/>
    <w:rsid w:val="007B7382"/>
    <w:rsid w:val="007B7A2C"/>
    <w:rsid w:val="007C3AF5"/>
    <w:rsid w:val="007C553B"/>
    <w:rsid w:val="007C6155"/>
    <w:rsid w:val="007C77C2"/>
    <w:rsid w:val="007D17A2"/>
    <w:rsid w:val="007D4ADD"/>
    <w:rsid w:val="007D5C97"/>
    <w:rsid w:val="007D6E53"/>
    <w:rsid w:val="007E2D55"/>
    <w:rsid w:val="007E3FF6"/>
    <w:rsid w:val="007E4538"/>
    <w:rsid w:val="007E6EA2"/>
    <w:rsid w:val="007E7FB3"/>
    <w:rsid w:val="007F02EA"/>
    <w:rsid w:val="007F1D4D"/>
    <w:rsid w:val="007F1FBC"/>
    <w:rsid w:val="007F5152"/>
    <w:rsid w:val="008009A4"/>
    <w:rsid w:val="00800C20"/>
    <w:rsid w:val="00801556"/>
    <w:rsid w:val="00803B14"/>
    <w:rsid w:val="008058D6"/>
    <w:rsid w:val="00805933"/>
    <w:rsid w:val="00811003"/>
    <w:rsid w:val="00811AB6"/>
    <w:rsid w:val="00811F54"/>
    <w:rsid w:val="00812B4D"/>
    <w:rsid w:val="00813BE4"/>
    <w:rsid w:val="00814D87"/>
    <w:rsid w:val="008159CF"/>
    <w:rsid w:val="00816858"/>
    <w:rsid w:val="00816B6F"/>
    <w:rsid w:val="008201DE"/>
    <w:rsid w:val="0082044B"/>
    <w:rsid w:val="00824355"/>
    <w:rsid w:val="00824D6C"/>
    <w:rsid w:val="00825598"/>
    <w:rsid w:val="00825FCB"/>
    <w:rsid w:val="00827E4D"/>
    <w:rsid w:val="008331D8"/>
    <w:rsid w:val="008349A6"/>
    <w:rsid w:val="00834B7A"/>
    <w:rsid w:val="00835951"/>
    <w:rsid w:val="00835E6A"/>
    <w:rsid w:val="00841921"/>
    <w:rsid w:val="008424A9"/>
    <w:rsid w:val="00843042"/>
    <w:rsid w:val="008438F8"/>
    <w:rsid w:val="00845285"/>
    <w:rsid w:val="00845A44"/>
    <w:rsid w:val="0084634F"/>
    <w:rsid w:val="00847581"/>
    <w:rsid w:val="00847625"/>
    <w:rsid w:val="00850628"/>
    <w:rsid w:val="00855C7D"/>
    <w:rsid w:val="00856D95"/>
    <w:rsid w:val="008577C2"/>
    <w:rsid w:val="00857A38"/>
    <w:rsid w:val="008609E7"/>
    <w:rsid w:val="008614C9"/>
    <w:rsid w:val="008621B2"/>
    <w:rsid w:val="0086266C"/>
    <w:rsid w:val="008628F0"/>
    <w:rsid w:val="0087081C"/>
    <w:rsid w:val="00870D83"/>
    <w:rsid w:val="008719F6"/>
    <w:rsid w:val="00873845"/>
    <w:rsid w:val="008738A0"/>
    <w:rsid w:val="00875BB5"/>
    <w:rsid w:val="00877840"/>
    <w:rsid w:val="0088166D"/>
    <w:rsid w:val="00881E0F"/>
    <w:rsid w:val="00886055"/>
    <w:rsid w:val="0088719D"/>
    <w:rsid w:val="0089049D"/>
    <w:rsid w:val="00890D36"/>
    <w:rsid w:val="008912BF"/>
    <w:rsid w:val="008928D9"/>
    <w:rsid w:val="00892DC9"/>
    <w:rsid w:val="008938A6"/>
    <w:rsid w:val="00895BAB"/>
    <w:rsid w:val="00896FCB"/>
    <w:rsid w:val="00897248"/>
    <w:rsid w:val="008A011D"/>
    <w:rsid w:val="008A1447"/>
    <w:rsid w:val="008A6079"/>
    <w:rsid w:val="008B0473"/>
    <w:rsid w:val="008B1890"/>
    <w:rsid w:val="008B24B7"/>
    <w:rsid w:val="008B4C7E"/>
    <w:rsid w:val="008B5620"/>
    <w:rsid w:val="008B5BF6"/>
    <w:rsid w:val="008C06AE"/>
    <w:rsid w:val="008C1DC3"/>
    <w:rsid w:val="008C244D"/>
    <w:rsid w:val="008C26C1"/>
    <w:rsid w:val="008C3846"/>
    <w:rsid w:val="008C3951"/>
    <w:rsid w:val="008C5763"/>
    <w:rsid w:val="008C5AA8"/>
    <w:rsid w:val="008C5E0B"/>
    <w:rsid w:val="008C79C8"/>
    <w:rsid w:val="008D09F7"/>
    <w:rsid w:val="008D0DF1"/>
    <w:rsid w:val="008D1364"/>
    <w:rsid w:val="008D1AF0"/>
    <w:rsid w:val="008D2220"/>
    <w:rsid w:val="008D263A"/>
    <w:rsid w:val="008D4BA9"/>
    <w:rsid w:val="008D4FDF"/>
    <w:rsid w:val="008D6430"/>
    <w:rsid w:val="008E18DE"/>
    <w:rsid w:val="008E54FE"/>
    <w:rsid w:val="008E60B0"/>
    <w:rsid w:val="008E70A4"/>
    <w:rsid w:val="008F008B"/>
    <w:rsid w:val="008F1202"/>
    <w:rsid w:val="008F1A53"/>
    <w:rsid w:val="008F4A27"/>
    <w:rsid w:val="008F5466"/>
    <w:rsid w:val="008F5FFE"/>
    <w:rsid w:val="0090319E"/>
    <w:rsid w:val="009036A1"/>
    <w:rsid w:val="00903845"/>
    <w:rsid w:val="0090463F"/>
    <w:rsid w:val="00906431"/>
    <w:rsid w:val="00910811"/>
    <w:rsid w:val="0091146E"/>
    <w:rsid w:val="00913030"/>
    <w:rsid w:val="00914199"/>
    <w:rsid w:val="009152B9"/>
    <w:rsid w:val="009154F3"/>
    <w:rsid w:val="00917275"/>
    <w:rsid w:val="0092010F"/>
    <w:rsid w:val="00920C14"/>
    <w:rsid w:val="00920CA0"/>
    <w:rsid w:val="00922102"/>
    <w:rsid w:val="00923EE0"/>
    <w:rsid w:val="009263FE"/>
    <w:rsid w:val="00926441"/>
    <w:rsid w:val="0092664D"/>
    <w:rsid w:val="009305C3"/>
    <w:rsid w:val="00932FD2"/>
    <w:rsid w:val="0093391F"/>
    <w:rsid w:val="00934446"/>
    <w:rsid w:val="00935AAE"/>
    <w:rsid w:val="009361B3"/>
    <w:rsid w:val="00936681"/>
    <w:rsid w:val="009369F7"/>
    <w:rsid w:val="00936C1A"/>
    <w:rsid w:val="00940E12"/>
    <w:rsid w:val="00941C86"/>
    <w:rsid w:val="00941DE8"/>
    <w:rsid w:val="00942BDC"/>
    <w:rsid w:val="009435DA"/>
    <w:rsid w:val="00943C4A"/>
    <w:rsid w:val="00943F8D"/>
    <w:rsid w:val="009471F6"/>
    <w:rsid w:val="00947637"/>
    <w:rsid w:val="00951C54"/>
    <w:rsid w:val="009520F4"/>
    <w:rsid w:val="0095459B"/>
    <w:rsid w:val="00954967"/>
    <w:rsid w:val="009550EF"/>
    <w:rsid w:val="0095687F"/>
    <w:rsid w:val="009570A7"/>
    <w:rsid w:val="009572F2"/>
    <w:rsid w:val="0095780C"/>
    <w:rsid w:val="0096171D"/>
    <w:rsid w:val="00963881"/>
    <w:rsid w:val="00965D1D"/>
    <w:rsid w:val="00965EB2"/>
    <w:rsid w:val="00966D12"/>
    <w:rsid w:val="00970372"/>
    <w:rsid w:val="00971913"/>
    <w:rsid w:val="0097193C"/>
    <w:rsid w:val="009725DC"/>
    <w:rsid w:val="00973C87"/>
    <w:rsid w:val="0098069F"/>
    <w:rsid w:val="00980D24"/>
    <w:rsid w:val="00981907"/>
    <w:rsid w:val="00982929"/>
    <w:rsid w:val="00982BE8"/>
    <w:rsid w:val="00982C9C"/>
    <w:rsid w:val="00982DDC"/>
    <w:rsid w:val="009846F1"/>
    <w:rsid w:val="00985C14"/>
    <w:rsid w:val="00985EA0"/>
    <w:rsid w:val="009869A6"/>
    <w:rsid w:val="00986C29"/>
    <w:rsid w:val="00987481"/>
    <w:rsid w:val="009913DC"/>
    <w:rsid w:val="009916A2"/>
    <w:rsid w:val="00992CC5"/>
    <w:rsid w:val="00992FF0"/>
    <w:rsid w:val="00993F06"/>
    <w:rsid w:val="00997C4A"/>
    <w:rsid w:val="009A1054"/>
    <w:rsid w:val="009A170F"/>
    <w:rsid w:val="009A3291"/>
    <w:rsid w:val="009A6086"/>
    <w:rsid w:val="009A7A90"/>
    <w:rsid w:val="009B0DD2"/>
    <w:rsid w:val="009B1300"/>
    <w:rsid w:val="009B2111"/>
    <w:rsid w:val="009B36BA"/>
    <w:rsid w:val="009B384B"/>
    <w:rsid w:val="009B393D"/>
    <w:rsid w:val="009B7BDF"/>
    <w:rsid w:val="009B7C6E"/>
    <w:rsid w:val="009C09B4"/>
    <w:rsid w:val="009C1506"/>
    <w:rsid w:val="009C74F3"/>
    <w:rsid w:val="009C7EB5"/>
    <w:rsid w:val="009D07B6"/>
    <w:rsid w:val="009D2391"/>
    <w:rsid w:val="009D2777"/>
    <w:rsid w:val="009D38B3"/>
    <w:rsid w:val="009D3AB1"/>
    <w:rsid w:val="009D3AD6"/>
    <w:rsid w:val="009D4232"/>
    <w:rsid w:val="009D4B03"/>
    <w:rsid w:val="009E1365"/>
    <w:rsid w:val="009E2B9E"/>
    <w:rsid w:val="009E2F65"/>
    <w:rsid w:val="009E3669"/>
    <w:rsid w:val="009E390E"/>
    <w:rsid w:val="009E3A2F"/>
    <w:rsid w:val="009E70A8"/>
    <w:rsid w:val="009F0387"/>
    <w:rsid w:val="009F3510"/>
    <w:rsid w:val="009F3C23"/>
    <w:rsid w:val="009F648A"/>
    <w:rsid w:val="00A02CD4"/>
    <w:rsid w:val="00A02F6E"/>
    <w:rsid w:val="00A02F8D"/>
    <w:rsid w:val="00A052CB"/>
    <w:rsid w:val="00A115BE"/>
    <w:rsid w:val="00A154AD"/>
    <w:rsid w:val="00A15BCA"/>
    <w:rsid w:val="00A17D65"/>
    <w:rsid w:val="00A22E43"/>
    <w:rsid w:val="00A23A0E"/>
    <w:rsid w:val="00A23D6B"/>
    <w:rsid w:val="00A256E5"/>
    <w:rsid w:val="00A2710E"/>
    <w:rsid w:val="00A3170E"/>
    <w:rsid w:val="00A3343F"/>
    <w:rsid w:val="00A33BD0"/>
    <w:rsid w:val="00A34279"/>
    <w:rsid w:val="00A361F7"/>
    <w:rsid w:val="00A409AB"/>
    <w:rsid w:val="00A4140C"/>
    <w:rsid w:val="00A418D4"/>
    <w:rsid w:val="00A4223C"/>
    <w:rsid w:val="00A43140"/>
    <w:rsid w:val="00A43E5C"/>
    <w:rsid w:val="00A46DA8"/>
    <w:rsid w:val="00A46DFB"/>
    <w:rsid w:val="00A473D4"/>
    <w:rsid w:val="00A475AF"/>
    <w:rsid w:val="00A513F3"/>
    <w:rsid w:val="00A5427F"/>
    <w:rsid w:val="00A54773"/>
    <w:rsid w:val="00A5591C"/>
    <w:rsid w:val="00A6108E"/>
    <w:rsid w:val="00A61275"/>
    <w:rsid w:val="00A650F7"/>
    <w:rsid w:val="00A652FC"/>
    <w:rsid w:val="00A66BD6"/>
    <w:rsid w:val="00A67A7F"/>
    <w:rsid w:val="00A67EFF"/>
    <w:rsid w:val="00A70C39"/>
    <w:rsid w:val="00A7110C"/>
    <w:rsid w:val="00A747F8"/>
    <w:rsid w:val="00A760C2"/>
    <w:rsid w:val="00A76C69"/>
    <w:rsid w:val="00A772FE"/>
    <w:rsid w:val="00A83EA1"/>
    <w:rsid w:val="00A86D5E"/>
    <w:rsid w:val="00A9021B"/>
    <w:rsid w:val="00A90446"/>
    <w:rsid w:val="00A9062F"/>
    <w:rsid w:val="00A92487"/>
    <w:rsid w:val="00A92C75"/>
    <w:rsid w:val="00A9333C"/>
    <w:rsid w:val="00A9390E"/>
    <w:rsid w:val="00A960F7"/>
    <w:rsid w:val="00A96CF0"/>
    <w:rsid w:val="00A97F59"/>
    <w:rsid w:val="00AA388B"/>
    <w:rsid w:val="00AA4A98"/>
    <w:rsid w:val="00AA6A34"/>
    <w:rsid w:val="00AA6BB9"/>
    <w:rsid w:val="00AB17F1"/>
    <w:rsid w:val="00AB5255"/>
    <w:rsid w:val="00AC0E4C"/>
    <w:rsid w:val="00AC1F3C"/>
    <w:rsid w:val="00AC5721"/>
    <w:rsid w:val="00AC74CE"/>
    <w:rsid w:val="00AD0C74"/>
    <w:rsid w:val="00AD1767"/>
    <w:rsid w:val="00AD2550"/>
    <w:rsid w:val="00AD3775"/>
    <w:rsid w:val="00AD54B5"/>
    <w:rsid w:val="00AE19CC"/>
    <w:rsid w:val="00AE39B9"/>
    <w:rsid w:val="00AE7345"/>
    <w:rsid w:val="00AF0C4E"/>
    <w:rsid w:val="00AF202A"/>
    <w:rsid w:val="00AF22E6"/>
    <w:rsid w:val="00AF409D"/>
    <w:rsid w:val="00AF4ABD"/>
    <w:rsid w:val="00B0235B"/>
    <w:rsid w:val="00B06899"/>
    <w:rsid w:val="00B07C8C"/>
    <w:rsid w:val="00B10902"/>
    <w:rsid w:val="00B11583"/>
    <w:rsid w:val="00B120BE"/>
    <w:rsid w:val="00B13574"/>
    <w:rsid w:val="00B1570B"/>
    <w:rsid w:val="00B15DA9"/>
    <w:rsid w:val="00B1609D"/>
    <w:rsid w:val="00B166AF"/>
    <w:rsid w:val="00B17F13"/>
    <w:rsid w:val="00B21A16"/>
    <w:rsid w:val="00B22663"/>
    <w:rsid w:val="00B22C66"/>
    <w:rsid w:val="00B22EE5"/>
    <w:rsid w:val="00B232B0"/>
    <w:rsid w:val="00B25A26"/>
    <w:rsid w:val="00B26E65"/>
    <w:rsid w:val="00B31EA0"/>
    <w:rsid w:val="00B34402"/>
    <w:rsid w:val="00B35341"/>
    <w:rsid w:val="00B355E9"/>
    <w:rsid w:val="00B42347"/>
    <w:rsid w:val="00B44A3C"/>
    <w:rsid w:val="00B4767E"/>
    <w:rsid w:val="00B4776E"/>
    <w:rsid w:val="00B503A3"/>
    <w:rsid w:val="00B50994"/>
    <w:rsid w:val="00B520F6"/>
    <w:rsid w:val="00B56EE9"/>
    <w:rsid w:val="00B57373"/>
    <w:rsid w:val="00B57BD2"/>
    <w:rsid w:val="00B61D74"/>
    <w:rsid w:val="00B63B16"/>
    <w:rsid w:val="00B642BE"/>
    <w:rsid w:val="00B66794"/>
    <w:rsid w:val="00B67D17"/>
    <w:rsid w:val="00B70976"/>
    <w:rsid w:val="00B70C38"/>
    <w:rsid w:val="00B73DBD"/>
    <w:rsid w:val="00B74C70"/>
    <w:rsid w:val="00B75505"/>
    <w:rsid w:val="00B76C4C"/>
    <w:rsid w:val="00B80172"/>
    <w:rsid w:val="00B80777"/>
    <w:rsid w:val="00B8146C"/>
    <w:rsid w:val="00B814A2"/>
    <w:rsid w:val="00B83525"/>
    <w:rsid w:val="00B876B2"/>
    <w:rsid w:val="00B9184A"/>
    <w:rsid w:val="00B91B4B"/>
    <w:rsid w:val="00B91FA8"/>
    <w:rsid w:val="00B9229F"/>
    <w:rsid w:val="00B935FC"/>
    <w:rsid w:val="00B93F67"/>
    <w:rsid w:val="00B948F8"/>
    <w:rsid w:val="00B94D55"/>
    <w:rsid w:val="00BA1E53"/>
    <w:rsid w:val="00BA28E0"/>
    <w:rsid w:val="00BA7C27"/>
    <w:rsid w:val="00BB1B87"/>
    <w:rsid w:val="00BB398D"/>
    <w:rsid w:val="00BB46BF"/>
    <w:rsid w:val="00BB5D7A"/>
    <w:rsid w:val="00BB6F37"/>
    <w:rsid w:val="00BB77C1"/>
    <w:rsid w:val="00BC1797"/>
    <w:rsid w:val="00BC1CD3"/>
    <w:rsid w:val="00BC2107"/>
    <w:rsid w:val="00BC214E"/>
    <w:rsid w:val="00BC3A68"/>
    <w:rsid w:val="00BC3CB4"/>
    <w:rsid w:val="00BC5DE9"/>
    <w:rsid w:val="00BC5FA8"/>
    <w:rsid w:val="00BC6CA0"/>
    <w:rsid w:val="00BD0699"/>
    <w:rsid w:val="00BD12F4"/>
    <w:rsid w:val="00BD2FC4"/>
    <w:rsid w:val="00BD3643"/>
    <w:rsid w:val="00BD62FF"/>
    <w:rsid w:val="00BD77D4"/>
    <w:rsid w:val="00BE0121"/>
    <w:rsid w:val="00BE176A"/>
    <w:rsid w:val="00BE386A"/>
    <w:rsid w:val="00BE3898"/>
    <w:rsid w:val="00BE46E3"/>
    <w:rsid w:val="00BE5746"/>
    <w:rsid w:val="00BE59D8"/>
    <w:rsid w:val="00BE5A7D"/>
    <w:rsid w:val="00BE73D2"/>
    <w:rsid w:val="00BE75D0"/>
    <w:rsid w:val="00BE791B"/>
    <w:rsid w:val="00BF0BE4"/>
    <w:rsid w:val="00BF24AB"/>
    <w:rsid w:val="00BF2666"/>
    <w:rsid w:val="00BF3B70"/>
    <w:rsid w:val="00BF61C1"/>
    <w:rsid w:val="00BF6BCD"/>
    <w:rsid w:val="00C00722"/>
    <w:rsid w:val="00C01611"/>
    <w:rsid w:val="00C02BB1"/>
    <w:rsid w:val="00C035DE"/>
    <w:rsid w:val="00C038A1"/>
    <w:rsid w:val="00C040EE"/>
    <w:rsid w:val="00C068C5"/>
    <w:rsid w:val="00C06DE2"/>
    <w:rsid w:val="00C079EF"/>
    <w:rsid w:val="00C10203"/>
    <w:rsid w:val="00C10B21"/>
    <w:rsid w:val="00C10C1B"/>
    <w:rsid w:val="00C11ABB"/>
    <w:rsid w:val="00C11C6E"/>
    <w:rsid w:val="00C1270D"/>
    <w:rsid w:val="00C136E1"/>
    <w:rsid w:val="00C16173"/>
    <w:rsid w:val="00C1712E"/>
    <w:rsid w:val="00C2217B"/>
    <w:rsid w:val="00C23110"/>
    <w:rsid w:val="00C24260"/>
    <w:rsid w:val="00C265DC"/>
    <w:rsid w:val="00C26ABD"/>
    <w:rsid w:val="00C27307"/>
    <w:rsid w:val="00C30345"/>
    <w:rsid w:val="00C34A2B"/>
    <w:rsid w:val="00C35D42"/>
    <w:rsid w:val="00C35FAF"/>
    <w:rsid w:val="00C36026"/>
    <w:rsid w:val="00C36B0E"/>
    <w:rsid w:val="00C4058E"/>
    <w:rsid w:val="00C4229E"/>
    <w:rsid w:val="00C428AA"/>
    <w:rsid w:val="00C4340B"/>
    <w:rsid w:val="00C43507"/>
    <w:rsid w:val="00C44557"/>
    <w:rsid w:val="00C45BEB"/>
    <w:rsid w:val="00C45FF7"/>
    <w:rsid w:val="00C46AA6"/>
    <w:rsid w:val="00C542F8"/>
    <w:rsid w:val="00C54779"/>
    <w:rsid w:val="00C54D51"/>
    <w:rsid w:val="00C553D4"/>
    <w:rsid w:val="00C55FE0"/>
    <w:rsid w:val="00C5783C"/>
    <w:rsid w:val="00C61C25"/>
    <w:rsid w:val="00C62C93"/>
    <w:rsid w:val="00C62EB2"/>
    <w:rsid w:val="00C62F27"/>
    <w:rsid w:val="00C63480"/>
    <w:rsid w:val="00C64697"/>
    <w:rsid w:val="00C669C3"/>
    <w:rsid w:val="00C671C1"/>
    <w:rsid w:val="00C676BF"/>
    <w:rsid w:val="00C74764"/>
    <w:rsid w:val="00C75A2A"/>
    <w:rsid w:val="00C75A43"/>
    <w:rsid w:val="00C80531"/>
    <w:rsid w:val="00C81006"/>
    <w:rsid w:val="00C84087"/>
    <w:rsid w:val="00C84B4A"/>
    <w:rsid w:val="00C93F26"/>
    <w:rsid w:val="00C9421A"/>
    <w:rsid w:val="00C96551"/>
    <w:rsid w:val="00C97A8D"/>
    <w:rsid w:val="00CA25A1"/>
    <w:rsid w:val="00CA5CCE"/>
    <w:rsid w:val="00CB0152"/>
    <w:rsid w:val="00CB1408"/>
    <w:rsid w:val="00CB1496"/>
    <w:rsid w:val="00CB1908"/>
    <w:rsid w:val="00CB505D"/>
    <w:rsid w:val="00CB7C8D"/>
    <w:rsid w:val="00CC3D06"/>
    <w:rsid w:val="00CC59F7"/>
    <w:rsid w:val="00CC6925"/>
    <w:rsid w:val="00CD227A"/>
    <w:rsid w:val="00CD4AD1"/>
    <w:rsid w:val="00CD7599"/>
    <w:rsid w:val="00CE042E"/>
    <w:rsid w:val="00CE0E4A"/>
    <w:rsid w:val="00CF0A75"/>
    <w:rsid w:val="00CF1B1E"/>
    <w:rsid w:val="00CF2738"/>
    <w:rsid w:val="00CF37B3"/>
    <w:rsid w:val="00CF5000"/>
    <w:rsid w:val="00CF67AB"/>
    <w:rsid w:val="00CF7EBB"/>
    <w:rsid w:val="00CF7F39"/>
    <w:rsid w:val="00D00041"/>
    <w:rsid w:val="00D00F37"/>
    <w:rsid w:val="00D02EB1"/>
    <w:rsid w:val="00D03B3C"/>
    <w:rsid w:val="00D03C9C"/>
    <w:rsid w:val="00D070D5"/>
    <w:rsid w:val="00D10EE0"/>
    <w:rsid w:val="00D123C4"/>
    <w:rsid w:val="00D12F9E"/>
    <w:rsid w:val="00D13B1A"/>
    <w:rsid w:val="00D215C8"/>
    <w:rsid w:val="00D256D0"/>
    <w:rsid w:val="00D27DD1"/>
    <w:rsid w:val="00D304F7"/>
    <w:rsid w:val="00D31B2C"/>
    <w:rsid w:val="00D34FBE"/>
    <w:rsid w:val="00D36A2A"/>
    <w:rsid w:val="00D40293"/>
    <w:rsid w:val="00D40D72"/>
    <w:rsid w:val="00D4244C"/>
    <w:rsid w:val="00D425C9"/>
    <w:rsid w:val="00D45503"/>
    <w:rsid w:val="00D47BE3"/>
    <w:rsid w:val="00D50E19"/>
    <w:rsid w:val="00D526D6"/>
    <w:rsid w:val="00D54084"/>
    <w:rsid w:val="00D5551A"/>
    <w:rsid w:val="00D55D4E"/>
    <w:rsid w:val="00D55DBF"/>
    <w:rsid w:val="00D565FF"/>
    <w:rsid w:val="00D57ABF"/>
    <w:rsid w:val="00D57EA0"/>
    <w:rsid w:val="00D604FB"/>
    <w:rsid w:val="00D60B44"/>
    <w:rsid w:val="00D61ABC"/>
    <w:rsid w:val="00D6498A"/>
    <w:rsid w:val="00D65BFD"/>
    <w:rsid w:val="00D6671C"/>
    <w:rsid w:val="00D67625"/>
    <w:rsid w:val="00D71A30"/>
    <w:rsid w:val="00D71D30"/>
    <w:rsid w:val="00D7277B"/>
    <w:rsid w:val="00D75F20"/>
    <w:rsid w:val="00D76C18"/>
    <w:rsid w:val="00D77903"/>
    <w:rsid w:val="00D77BA3"/>
    <w:rsid w:val="00D806DE"/>
    <w:rsid w:val="00D82740"/>
    <w:rsid w:val="00D8302D"/>
    <w:rsid w:val="00D838C8"/>
    <w:rsid w:val="00D8708A"/>
    <w:rsid w:val="00D87771"/>
    <w:rsid w:val="00D90D3D"/>
    <w:rsid w:val="00D96589"/>
    <w:rsid w:val="00D9664D"/>
    <w:rsid w:val="00D97739"/>
    <w:rsid w:val="00DA2024"/>
    <w:rsid w:val="00DA2DCB"/>
    <w:rsid w:val="00DA5E81"/>
    <w:rsid w:val="00DA663A"/>
    <w:rsid w:val="00DA76B2"/>
    <w:rsid w:val="00DA78F5"/>
    <w:rsid w:val="00DA799A"/>
    <w:rsid w:val="00DA7D01"/>
    <w:rsid w:val="00DB018F"/>
    <w:rsid w:val="00DB0A1C"/>
    <w:rsid w:val="00DB21EE"/>
    <w:rsid w:val="00DB2D14"/>
    <w:rsid w:val="00DB2E05"/>
    <w:rsid w:val="00DC0F84"/>
    <w:rsid w:val="00DC14F9"/>
    <w:rsid w:val="00DC33C0"/>
    <w:rsid w:val="00DC4A7C"/>
    <w:rsid w:val="00DC5585"/>
    <w:rsid w:val="00DC59CE"/>
    <w:rsid w:val="00DC7A8D"/>
    <w:rsid w:val="00DD1520"/>
    <w:rsid w:val="00DD2E00"/>
    <w:rsid w:val="00DD3472"/>
    <w:rsid w:val="00DD6991"/>
    <w:rsid w:val="00DE4453"/>
    <w:rsid w:val="00DE55D6"/>
    <w:rsid w:val="00DF0236"/>
    <w:rsid w:val="00DF081A"/>
    <w:rsid w:val="00DF551C"/>
    <w:rsid w:val="00DF61DE"/>
    <w:rsid w:val="00DF6DB3"/>
    <w:rsid w:val="00DF74D6"/>
    <w:rsid w:val="00E00638"/>
    <w:rsid w:val="00E04F62"/>
    <w:rsid w:val="00E06238"/>
    <w:rsid w:val="00E10F4D"/>
    <w:rsid w:val="00E11B2E"/>
    <w:rsid w:val="00E124CA"/>
    <w:rsid w:val="00E127E9"/>
    <w:rsid w:val="00E13ABF"/>
    <w:rsid w:val="00E15AED"/>
    <w:rsid w:val="00E15EE5"/>
    <w:rsid w:val="00E1685C"/>
    <w:rsid w:val="00E16D29"/>
    <w:rsid w:val="00E16D4F"/>
    <w:rsid w:val="00E174E7"/>
    <w:rsid w:val="00E20DC7"/>
    <w:rsid w:val="00E217AC"/>
    <w:rsid w:val="00E25E56"/>
    <w:rsid w:val="00E26CA6"/>
    <w:rsid w:val="00E26F02"/>
    <w:rsid w:val="00E30CFE"/>
    <w:rsid w:val="00E31E5C"/>
    <w:rsid w:val="00E34157"/>
    <w:rsid w:val="00E34723"/>
    <w:rsid w:val="00E3523D"/>
    <w:rsid w:val="00E36ABC"/>
    <w:rsid w:val="00E37CA9"/>
    <w:rsid w:val="00E426F1"/>
    <w:rsid w:val="00E4297E"/>
    <w:rsid w:val="00E42FB9"/>
    <w:rsid w:val="00E43012"/>
    <w:rsid w:val="00E43832"/>
    <w:rsid w:val="00E441DF"/>
    <w:rsid w:val="00E44204"/>
    <w:rsid w:val="00E50734"/>
    <w:rsid w:val="00E516B4"/>
    <w:rsid w:val="00E523FD"/>
    <w:rsid w:val="00E5517C"/>
    <w:rsid w:val="00E55387"/>
    <w:rsid w:val="00E55B8E"/>
    <w:rsid w:val="00E60301"/>
    <w:rsid w:val="00E616F8"/>
    <w:rsid w:val="00E62C66"/>
    <w:rsid w:val="00E62E0B"/>
    <w:rsid w:val="00E63093"/>
    <w:rsid w:val="00E63D34"/>
    <w:rsid w:val="00E6564C"/>
    <w:rsid w:val="00E65DCC"/>
    <w:rsid w:val="00E674B2"/>
    <w:rsid w:val="00E678F9"/>
    <w:rsid w:val="00E7124E"/>
    <w:rsid w:val="00E745AE"/>
    <w:rsid w:val="00E7585F"/>
    <w:rsid w:val="00E75E5F"/>
    <w:rsid w:val="00E764F2"/>
    <w:rsid w:val="00E76CE5"/>
    <w:rsid w:val="00E80165"/>
    <w:rsid w:val="00E804B1"/>
    <w:rsid w:val="00E8071D"/>
    <w:rsid w:val="00E816C7"/>
    <w:rsid w:val="00E828FB"/>
    <w:rsid w:val="00E836EF"/>
    <w:rsid w:val="00E841CB"/>
    <w:rsid w:val="00E8498A"/>
    <w:rsid w:val="00E85B89"/>
    <w:rsid w:val="00E87412"/>
    <w:rsid w:val="00E91144"/>
    <w:rsid w:val="00E9114A"/>
    <w:rsid w:val="00E91AC0"/>
    <w:rsid w:val="00E92D64"/>
    <w:rsid w:val="00E93055"/>
    <w:rsid w:val="00E95EE6"/>
    <w:rsid w:val="00EA1B68"/>
    <w:rsid w:val="00EA2F54"/>
    <w:rsid w:val="00EA52D1"/>
    <w:rsid w:val="00EA7EAC"/>
    <w:rsid w:val="00EA7FE6"/>
    <w:rsid w:val="00EB2E1E"/>
    <w:rsid w:val="00EB3B04"/>
    <w:rsid w:val="00EB46B0"/>
    <w:rsid w:val="00EB4EEE"/>
    <w:rsid w:val="00EB58A5"/>
    <w:rsid w:val="00EB7D35"/>
    <w:rsid w:val="00EC1A5E"/>
    <w:rsid w:val="00EC2F29"/>
    <w:rsid w:val="00EC5128"/>
    <w:rsid w:val="00EC537B"/>
    <w:rsid w:val="00EC55A1"/>
    <w:rsid w:val="00EC56B0"/>
    <w:rsid w:val="00EC64FC"/>
    <w:rsid w:val="00EC6CB0"/>
    <w:rsid w:val="00EC70E0"/>
    <w:rsid w:val="00EC7B75"/>
    <w:rsid w:val="00ED0BC4"/>
    <w:rsid w:val="00ED6542"/>
    <w:rsid w:val="00ED779F"/>
    <w:rsid w:val="00ED7858"/>
    <w:rsid w:val="00EE02BD"/>
    <w:rsid w:val="00EE2C3C"/>
    <w:rsid w:val="00EE58E9"/>
    <w:rsid w:val="00EE5938"/>
    <w:rsid w:val="00EE633A"/>
    <w:rsid w:val="00EE7870"/>
    <w:rsid w:val="00EF0BE3"/>
    <w:rsid w:val="00EF0D85"/>
    <w:rsid w:val="00EF2431"/>
    <w:rsid w:val="00EF428E"/>
    <w:rsid w:val="00EF5FD7"/>
    <w:rsid w:val="00F00A5E"/>
    <w:rsid w:val="00F014E6"/>
    <w:rsid w:val="00F01A42"/>
    <w:rsid w:val="00F02514"/>
    <w:rsid w:val="00F049EB"/>
    <w:rsid w:val="00F05429"/>
    <w:rsid w:val="00F07421"/>
    <w:rsid w:val="00F07B17"/>
    <w:rsid w:val="00F114C1"/>
    <w:rsid w:val="00F116DA"/>
    <w:rsid w:val="00F11CD8"/>
    <w:rsid w:val="00F13859"/>
    <w:rsid w:val="00F16A7C"/>
    <w:rsid w:val="00F16B65"/>
    <w:rsid w:val="00F16C12"/>
    <w:rsid w:val="00F16EF0"/>
    <w:rsid w:val="00F17228"/>
    <w:rsid w:val="00F20321"/>
    <w:rsid w:val="00F20ADF"/>
    <w:rsid w:val="00F21BBB"/>
    <w:rsid w:val="00F22FC1"/>
    <w:rsid w:val="00F2530D"/>
    <w:rsid w:val="00F2577B"/>
    <w:rsid w:val="00F26B3A"/>
    <w:rsid w:val="00F30B83"/>
    <w:rsid w:val="00F33BBB"/>
    <w:rsid w:val="00F35005"/>
    <w:rsid w:val="00F35082"/>
    <w:rsid w:val="00F350A6"/>
    <w:rsid w:val="00F35D36"/>
    <w:rsid w:val="00F420AC"/>
    <w:rsid w:val="00F432F1"/>
    <w:rsid w:val="00F43E35"/>
    <w:rsid w:val="00F44F1B"/>
    <w:rsid w:val="00F461D6"/>
    <w:rsid w:val="00F5110F"/>
    <w:rsid w:val="00F534D2"/>
    <w:rsid w:val="00F55762"/>
    <w:rsid w:val="00F616FB"/>
    <w:rsid w:val="00F63CC2"/>
    <w:rsid w:val="00F65676"/>
    <w:rsid w:val="00F6721A"/>
    <w:rsid w:val="00F67B78"/>
    <w:rsid w:val="00F71977"/>
    <w:rsid w:val="00F76B44"/>
    <w:rsid w:val="00F82024"/>
    <w:rsid w:val="00F84810"/>
    <w:rsid w:val="00F864C6"/>
    <w:rsid w:val="00F86E41"/>
    <w:rsid w:val="00F87E47"/>
    <w:rsid w:val="00F9020E"/>
    <w:rsid w:val="00F922C8"/>
    <w:rsid w:val="00F97337"/>
    <w:rsid w:val="00FA00C0"/>
    <w:rsid w:val="00FA01AA"/>
    <w:rsid w:val="00FA10F0"/>
    <w:rsid w:val="00FA1E0E"/>
    <w:rsid w:val="00FA24F0"/>
    <w:rsid w:val="00FA4589"/>
    <w:rsid w:val="00FA4BD7"/>
    <w:rsid w:val="00FA50FA"/>
    <w:rsid w:val="00FB4BA4"/>
    <w:rsid w:val="00FB7D01"/>
    <w:rsid w:val="00FB7ECA"/>
    <w:rsid w:val="00FC13C3"/>
    <w:rsid w:val="00FC1F12"/>
    <w:rsid w:val="00FC5EB1"/>
    <w:rsid w:val="00FC7C64"/>
    <w:rsid w:val="00FD2C3C"/>
    <w:rsid w:val="00FD47AB"/>
    <w:rsid w:val="00FD53AF"/>
    <w:rsid w:val="00FD546E"/>
    <w:rsid w:val="00FD7015"/>
    <w:rsid w:val="00FE219D"/>
    <w:rsid w:val="00FE51AF"/>
    <w:rsid w:val="00FE51EC"/>
    <w:rsid w:val="00FF1610"/>
    <w:rsid w:val="00FF1939"/>
    <w:rsid w:val="00FF1F94"/>
    <w:rsid w:val="00FF24E6"/>
    <w:rsid w:val="00FF40B2"/>
    <w:rsid w:val="00FF493E"/>
    <w:rsid w:val="00FF557A"/>
    <w:rsid w:val="00FF59C6"/>
    <w:rsid w:val="00FF5FFA"/>
    <w:rsid w:val="00FF77B6"/>
    <w:rsid w:val="00FF7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CB637"/>
  <w15:chartTrackingRefBased/>
  <w15:docId w15:val="{DAEF2C42-121C-4F6B-8852-350E45C11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E34157"/>
    <w:rPr>
      <w:lang w:val="en-GB" w:eastAsia="en-US"/>
    </w:rPr>
  </w:style>
  <w:style w:type="paragraph" w:styleId="1">
    <w:name w:val="heading 1"/>
    <w:aliases w:val="H1,h1"/>
    <w:basedOn w:val="a0"/>
    <w:next w:val="a0"/>
    <w:link w:val="10"/>
    <w:uiPriority w:val="9"/>
    <w:qFormat/>
    <w:pPr>
      <w:keepNext/>
      <w:spacing w:after="240"/>
      <w:ind w:left="1985" w:right="284" w:hanging="1985"/>
      <w:outlineLvl w:val="0"/>
    </w:pPr>
    <w:rPr>
      <w:rFonts w:ascii="Arial" w:hAnsi="Arial"/>
      <w:b/>
      <w:sz w:val="24"/>
    </w:rPr>
  </w:style>
  <w:style w:type="paragraph" w:styleId="2">
    <w:name w:val="heading 2"/>
    <w:aliases w:val="H2,h2"/>
    <w:basedOn w:val="a0"/>
    <w:next w:val="a0"/>
    <w:link w:val="20"/>
    <w:qFormat/>
    <w:pPr>
      <w:keepNext/>
      <w:ind w:right="284"/>
      <w:outlineLvl w:val="1"/>
    </w:pPr>
    <w:rPr>
      <w:rFonts w:ascii="Arial" w:hAnsi="Arial"/>
      <w:b/>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semiHidden/>
    <w:pPr>
      <w:tabs>
        <w:tab w:val="center" w:pos="4153"/>
        <w:tab w:val="right" w:pos="8306"/>
      </w:tabs>
    </w:pPr>
  </w:style>
  <w:style w:type="paragraph" w:styleId="a6">
    <w:name w:val="footer"/>
    <w:basedOn w:val="a0"/>
    <w:semiHidden/>
    <w:pPr>
      <w:tabs>
        <w:tab w:val="center" w:pos="4153"/>
        <w:tab w:val="right" w:pos="8306"/>
      </w:tabs>
    </w:pPr>
  </w:style>
  <w:style w:type="paragraph" w:styleId="a7">
    <w:name w:val="annotation text"/>
    <w:basedOn w:val="a0"/>
    <w:link w:val="a8"/>
    <w:semiHidden/>
    <w:pPr>
      <w:tabs>
        <w:tab w:val="left" w:pos="1418"/>
        <w:tab w:val="left" w:pos="4678"/>
        <w:tab w:val="left" w:pos="5954"/>
        <w:tab w:val="left" w:pos="7088"/>
      </w:tabs>
      <w:spacing w:after="240"/>
      <w:jc w:val="both"/>
    </w:pPr>
    <w:rPr>
      <w:rFonts w:ascii="Arial" w:hAnsi="Arial"/>
    </w:rPr>
  </w:style>
  <w:style w:type="character" w:styleId="a9">
    <w:name w:val="page number"/>
    <w:basedOn w:val="a1"/>
    <w:semiHidden/>
  </w:style>
  <w:style w:type="paragraph" w:customStyle="1" w:styleId="B1">
    <w:name w:val="B1"/>
    <w:basedOn w:val="a0"/>
    <w:link w:val="B1Char1"/>
    <w:qFormat/>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character" w:styleId="ab">
    <w:name w:val="annotation reference"/>
    <w:qFormat/>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0"/>
    <w:semiHidden/>
    <w:rPr>
      <w:rFonts w:ascii="Arial" w:hAnsi="Arial" w:cs="Arial"/>
      <w:color w:val="FF0000"/>
    </w:rPr>
  </w:style>
  <w:style w:type="paragraph" w:styleId="ad">
    <w:name w:val="Balloon Text"/>
    <w:basedOn w:val="a0"/>
    <w:link w:val="ae"/>
    <w:uiPriority w:val="99"/>
    <w:semiHidden/>
    <w:unhideWhenUsed/>
    <w:rsid w:val="00A361F7"/>
    <w:rPr>
      <w:rFonts w:ascii="Segoe UI" w:hAnsi="Segoe UI"/>
      <w:sz w:val="18"/>
      <w:szCs w:val="18"/>
      <w:lang w:val="x-none"/>
    </w:rPr>
  </w:style>
  <w:style w:type="character" w:customStyle="1" w:styleId="ae">
    <w:name w:val="批注框文本 字符"/>
    <w:link w:val="ad"/>
    <w:uiPriority w:val="99"/>
    <w:semiHidden/>
    <w:rsid w:val="00A361F7"/>
    <w:rPr>
      <w:rFonts w:ascii="Segoe UI" w:hAnsi="Segoe UI" w:cs="Segoe UI"/>
      <w:sz w:val="18"/>
      <w:szCs w:val="18"/>
      <w:lang w:eastAsia="en-US"/>
    </w:rPr>
  </w:style>
  <w:style w:type="paragraph" w:styleId="af">
    <w:name w:val="Document Map"/>
    <w:basedOn w:val="a0"/>
    <w:link w:val="af0"/>
    <w:uiPriority w:val="99"/>
    <w:semiHidden/>
    <w:unhideWhenUsed/>
    <w:rsid w:val="00E174E7"/>
    <w:rPr>
      <w:rFonts w:ascii="宋体" w:eastAsia="宋体"/>
      <w:sz w:val="18"/>
      <w:szCs w:val="18"/>
    </w:rPr>
  </w:style>
  <w:style w:type="character" w:customStyle="1" w:styleId="af0">
    <w:name w:val="文档结构图 字符"/>
    <w:link w:val="af"/>
    <w:uiPriority w:val="99"/>
    <w:semiHidden/>
    <w:rsid w:val="00E174E7"/>
    <w:rPr>
      <w:rFonts w:ascii="宋体" w:eastAsia="宋体"/>
      <w:sz w:val="18"/>
      <w:szCs w:val="18"/>
      <w:lang w:val="en-GB" w:eastAsia="en-US"/>
    </w:rPr>
  </w:style>
  <w:style w:type="paragraph" w:customStyle="1" w:styleId="0Maintext">
    <w:name w:val="0 Main text"/>
    <w:basedOn w:val="a0"/>
    <w:link w:val="0MaintextChar"/>
    <w:qFormat/>
    <w:rsid w:val="00E174E7"/>
    <w:pPr>
      <w:spacing w:after="100" w:afterAutospacing="1" w:line="288" w:lineRule="auto"/>
      <w:ind w:firstLine="360"/>
      <w:jc w:val="both"/>
    </w:pPr>
    <w:rPr>
      <w:rFonts w:eastAsia="Malgun Gothic"/>
    </w:rPr>
  </w:style>
  <w:style w:type="character" w:customStyle="1" w:styleId="0MaintextChar">
    <w:name w:val="0 Main text Char"/>
    <w:link w:val="0Maintext"/>
    <w:qFormat/>
    <w:rsid w:val="00E174E7"/>
    <w:rPr>
      <w:rFonts w:eastAsia="Malgun Gothic" w:cs="Batang"/>
      <w:lang w:val="en-GB" w:eastAsia="en-US"/>
    </w:rPr>
  </w:style>
  <w:style w:type="character" w:styleId="af1">
    <w:name w:val="Hyperlink"/>
    <w:uiPriority w:val="99"/>
    <w:rsid w:val="00E174E7"/>
    <w:rPr>
      <w:color w:val="0000FF"/>
      <w:u w:val="single"/>
    </w:rPr>
  </w:style>
  <w:style w:type="paragraph" w:styleId="af2">
    <w:name w:val="annotation subject"/>
    <w:basedOn w:val="a7"/>
    <w:next w:val="a7"/>
    <w:link w:val="af3"/>
    <w:uiPriority w:val="99"/>
    <w:semiHidden/>
    <w:unhideWhenUsed/>
    <w:rsid w:val="008B4C7E"/>
    <w:pPr>
      <w:tabs>
        <w:tab w:val="clear" w:pos="1418"/>
        <w:tab w:val="clear" w:pos="4678"/>
        <w:tab w:val="clear" w:pos="5954"/>
        <w:tab w:val="clear" w:pos="7088"/>
      </w:tabs>
      <w:spacing w:after="0"/>
      <w:jc w:val="left"/>
    </w:pPr>
    <w:rPr>
      <w:b/>
      <w:bCs/>
    </w:rPr>
  </w:style>
  <w:style w:type="character" w:customStyle="1" w:styleId="a8">
    <w:name w:val="批注文字 字符"/>
    <w:link w:val="a7"/>
    <w:semiHidden/>
    <w:rsid w:val="008B4C7E"/>
    <w:rPr>
      <w:rFonts w:ascii="Arial" w:hAnsi="Arial"/>
      <w:lang w:val="en-GB" w:eastAsia="en-US"/>
    </w:rPr>
  </w:style>
  <w:style w:type="character" w:customStyle="1" w:styleId="af3">
    <w:name w:val="批注主题 字符"/>
    <w:link w:val="af2"/>
    <w:uiPriority w:val="99"/>
    <w:semiHidden/>
    <w:rsid w:val="008B4C7E"/>
    <w:rPr>
      <w:rFonts w:ascii="Arial" w:hAnsi="Arial"/>
      <w:b/>
      <w:bCs/>
      <w:lang w:val="en-GB" w:eastAsia="en-US"/>
    </w:rPr>
  </w:style>
  <w:style w:type="paragraph" w:styleId="af4">
    <w:name w:val="Revision"/>
    <w:hidden/>
    <w:uiPriority w:val="99"/>
    <w:semiHidden/>
    <w:rsid w:val="008B4C7E"/>
    <w:rPr>
      <w:lang w:val="en-GB" w:eastAsia="en-US"/>
    </w:rPr>
  </w:style>
  <w:style w:type="character" w:customStyle="1" w:styleId="a5">
    <w:name w:val="页眉 字符"/>
    <w:link w:val="a4"/>
    <w:semiHidden/>
    <w:rsid w:val="000F7DCF"/>
    <w:rPr>
      <w:lang w:val="en-GB" w:eastAsia="en-US"/>
    </w:rPr>
  </w:style>
  <w:style w:type="paragraph" w:customStyle="1" w:styleId="LGTdoc">
    <w:name w:val="LGTdoc_본문"/>
    <w:basedOn w:val="a0"/>
    <w:link w:val="LGTdocChar"/>
    <w:qFormat/>
    <w:rsid w:val="00DC4A7C"/>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DC4A7C"/>
    <w:rPr>
      <w:rFonts w:eastAsia="Batang"/>
      <w:kern w:val="2"/>
      <w:sz w:val="22"/>
      <w:szCs w:val="24"/>
      <w:lang w:val="en-GB" w:eastAsia="ko-KR"/>
    </w:rPr>
  </w:style>
  <w:style w:type="table" w:styleId="af5">
    <w:name w:val="Table Grid"/>
    <w:basedOn w:val="a2"/>
    <w:qFormat/>
    <w:rsid w:val="00A76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uiPriority w:val="99"/>
    <w:qFormat/>
    <w:rsid w:val="00951C54"/>
    <w:pPr>
      <w:keepLines/>
      <w:tabs>
        <w:tab w:val="center" w:pos="4536"/>
        <w:tab w:val="right" w:pos="9072"/>
      </w:tabs>
      <w:spacing w:after="180"/>
    </w:pPr>
    <w:rPr>
      <w:noProof/>
    </w:rPr>
  </w:style>
  <w:style w:type="paragraph" w:customStyle="1" w:styleId="B2">
    <w:name w:val="B2"/>
    <w:basedOn w:val="a0"/>
    <w:link w:val="B2Char"/>
    <w:qFormat/>
    <w:rsid w:val="00951C54"/>
    <w:pPr>
      <w:spacing w:after="180"/>
      <w:ind w:left="851" w:hanging="284"/>
    </w:pPr>
  </w:style>
  <w:style w:type="character" w:customStyle="1" w:styleId="B2Char">
    <w:name w:val="B2 Char"/>
    <w:link w:val="B2"/>
    <w:qFormat/>
    <w:rsid w:val="00951C54"/>
    <w:rPr>
      <w:lang w:val="en-GB" w:eastAsia="en-US"/>
    </w:rPr>
  </w:style>
  <w:style w:type="paragraph" w:styleId="a">
    <w:name w:val="List Paragraph"/>
    <w:aliases w:val="列出段落,R4_bullets,- Bullets,목록 단락,?? ??,?????,????,リスト段落,Lista1,列出段落1,中等深浅网格 1 - 着色 21,列表段落1,—ño’i—Ž,¥¡¡¡¡ì¬º¥¹¥È¶ÎÂä,ÁÐ³ö¶ÎÂä,¥ê¥¹¥È¶ÎÂä,1st level - Bullet List Paragraph,Lettre d'introduction,Paragrafo elenco,Normal bullet 2,Bullet list,목록단락,列,リスト"/>
    <w:basedOn w:val="a0"/>
    <w:link w:val="af6"/>
    <w:uiPriority w:val="34"/>
    <w:qFormat/>
    <w:rsid w:val="00E10F4D"/>
    <w:pPr>
      <w:numPr>
        <w:numId w:val="6"/>
      </w:numPr>
      <w:spacing w:after="120"/>
    </w:pPr>
    <w:rPr>
      <w:rFonts w:eastAsia="宋体"/>
      <w:szCs w:val="24"/>
      <w:lang w:val="en-US" w:eastAsia="zh-CN"/>
    </w:rPr>
  </w:style>
  <w:style w:type="character" w:styleId="af7">
    <w:name w:val="Strong"/>
    <w:uiPriority w:val="22"/>
    <w:qFormat/>
    <w:rsid w:val="003A4FD7"/>
    <w:rPr>
      <w:b/>
      <w:bCs/>
    </w:rPr>
  </w:style>
  <w:style w:type="character" w:customStyle="1" w:styleId="B1Char1">
    <w:name w:val="B1 Char1"/>
    <w:link w:val="B1"/>
    <w:qFormat/>
    <w:rsid w:val="00FA00C0"/>
    <w:rPr>
      <w:rFonts w:ascii="Arial" w:hAnsi="Arial"/>
      <w:lang w:val="en-GB" w:eastAsia="en-US"/>
    </w:rPr>
  </w:style>
  <w:style w:type="paragraph" w:customStyle="1" w:styleId="maintext">
    <w:name w:val="main text"/>
    <w:basedOn w:val="a0"/>
    <w:link w:val="maintextChar"/>
    <w:qFormat/>
    <w:rsid w:val="00706FB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6FBF"/>
    <w:rPr>
      <w:rFonts w:eastAsia="Malgun Gothic"/>
      <w:lang w:val="en-GB" w:eastAsia="ko-KR"/>
    </w:rPr>
  </w:style>
  <w:style w:type="character" w:customStyle="1" w:styleId="TALCar">
    <w:name w:val="TAL Car"/>
    <w:link w:val="TAL"/>
    <w:qFormat/>
    <w:locked/>
    <w:rsid w:val="00B232B0"/>
    <w:rPr>
      <w:rFonts w:ascii="Arial" w:eastAsia="宋体" w:hAnsi="Arial" w:cs="Arial"/>
      <w:sz w:val="18"/>
      <w:lang w:val="en-GB" w:eastAsia="en-US"/>
    </w:rPr>
  </w:style>
  <w:style w:type="paragraph" w:customStyle="1" w:styleId="TAL">
    <w:name w:val="TAL"/>
    <w:basedOn w:val="a0"/>
    <w:link w:val="TALCar"/>
    <w:qFormat/>
    <w:rsid w:val="00B232B0"/>
    <w:pPr>
      <w:keepNext/>
      <w:keepLines/>
    </w:pPr>
    <w:rPr>
      <w:rFonts w:ascii="Arial" w:eastAsia="宋体" w:hAnsi="Arial" w:cs="Arial"/>
      <w:sz w:val="18"/>
    </w:rPr>
  </w:style>
  <w:style w:type="character" w:customStyle="1" w:styleId="10">
    <w:name w:val="标题 1 字符"/>
    <w:aliases w:val="H1 字符,h1 字符"/>
    <w:link w:val="1"/>
    <w:uiPriority w:val="9"/>
    <w:rsid w:val="003D35E4"/>
    <w:rPr>
      <w:rFonts w:ascii="Arial" w:hAnsi="Arial"/>
      <w:b/>
      <w:sz w:val="24"/>
      <w:lang w:val="en-GB" w:eastAsia="en-US"/>
    </w:rPr>
  </w:style>
  <w:style w:type="character" w:customStyle="1" w:styleId="af6">
    <w:name w:val="列表段落 字符"/>
    <w:aliases w:val="列出段落 字符,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Paragrafo elenco 字符"/>
    <w:link w:val="a"/>
    <w:uiPriority w:val="34"/>
    <w:qFormat/>
    <w:locked/>
    <w:rsid w:val="002B4A12"/>
    <w:rPr>
      <w:rFonts w:eastAsia="宋体"/>
      <w:szCs w:val="24"/>
    </w:rPr>
  </w:style>
  <w:style w:type="paragraph" w:customStyle="1" w:styleId="xmsonormal">
    <w:name w:val="x_msonormal"/>
    <w:basedOn w:val="a0"/>
    <w:qFormat/>
    <w:rsid w:val="0070035D"/>
    <w:rPr>
      <w:rFonts w:ascii="Calibri" w:eastAsia="Calibri" w:hAnsi="Calibri" w:cs="Calibri"/>
      <w:sz w:val="22"/>
      <w:szCs w:val="22"/>
      <w:lang w:val="en-US"/>
    </w:rPr>
  </w:style>
  <w:style w:type="character" w:styleId="af8">
    <w:name w:val="Placeholder Text"/>
    <w:basedOn w:val="a1"/>
    <w:uiPriority w:val="99"/>
    <w:semiHidden/>
    <w:rsid w:val="00EA7FE6"/>
    <w:rPr>
      <w:color w:val="808080"/>
    </w:rPr>
  </w:style>
  <w:style w:type="character" w:customStyle="1" w:styleId="normaltextrun">
    <w:name w:val="normaltextrun"/>
    <w:basedOn w:val="a1"/>
    <w:rsid w:val="000A526D"/>
  </w:style>
  <w:style w:type="character" w:customStyle="1" w:styleId="mc-span">
    <w:name w:val="mc-span"/>
    <w:rsid w:val="001D0330"/>
  </w:style>
  <w:style w:type="character" w:customStyle="1" w:styleId="20">
    <w:name w:val="标题 2 字符"/>
    <w:aliases w:val="H2 字符,h2 字符"/>
    <w:basedOn w:val="a1"/>
    <w:link w:val="2"/>
    <w:rsid w:val="00971913"/>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14834">
      <w:bodyDiv w:val="1"/>
      <w:marLeft w:val="0"/>
      <w:marRight w:val="0"/>
      <w:marTop w:val="0"/>
      <w:marBottom w:val="0"/>
      <w:divBdr>
        <w:top w:val="none" w:sz="0" w:space="0" w:color="auto"/>
        <w:left w:val="none" w:sz="0" w:space="0" w:color="auto"/>
        <w:bottom w:val="none" w:sz="0" w:space="0" w:color="auto"/>
        <w:right w:val="none" w:sz="0" w:space="0" w:color="auto"/>
      </w:divBdr>
    </w:div>
    <w:div w:id="79714742">
      <w:bodyDiv w:val="1"/>
      <w:marLeft w:val="0"/>
      <w:marRight w:val="0"/>
      <w:marTop w:val="0"/>
      <w:marBottom w:val="0"/>
      <w:divBdr>
        <w:top w:val="none" w:sz="0" w:space="0" w:color="auto"/>
        <w:left w:val="none" w:sz="0" w:space="0" w:color="auto"/>
        <w:bottom w:val="none" w:sz="0" w:space="0" w:color="auto"/>
        <w:right w:val="none" w:sz="0" w:space="0" w:color="auto"/>
      </w:divBdr>
    </w:div>
    <w:div w:id="348800946">
      <w:bodyDiv w:val="1"/>
      <w:marLeft w:val="0"/>
      <w:marRight w:val="0"/>
      <w:marTop w:val="0"/>
      <w:marBottom w:val="0"/>
      <w:divBdr>
        <w:top w:val="none" w:sz="0" w:space="0" w:color="auto"/>
        <w:left w:val="none" w:sz="0" w:space="0" w:color="auto"/>
        <w:bottom w:val="none" w:sz="0" w:space="0" w:color="auto"/>
        <w:right w:val="none" w:sz="0" w:space="0" w:color="auto"/>
      </w:divBdr>
      <w:divsChild>
        <w:div w:id="580867642">
          <w:marLeft w:val="1080"/>
          <w:marRight w:val="0"/>
          <w:marTop w:val="0"/>
          <w:marBottom w:val="0"/>
          <w:divBdr>
            <w:top w:val="none" w:sz="0" w:space="0" w:color="auto"/>
            <w:left w:val="none" w:sz="0" w:space="0" w:color="auto"/>
            <w:bottom w:val="none" w:sz="0" w:space="0" w:color="auto"/>
            <w:right w:val="none" w:sz="0" w:space="0" w:color="auto"/>
          </w:divBdr>
        </w:div>
        <w:div w:id="719980687">
          <w:marLeft w:val="1080"/>
          <w:marRight w:val="0"/>
          <w:marTop w:val="0"/>
          <w:marBottom w:val="0"/>
          <w:divBdr>
            <w:top w:val="none" w:sz="0" w:space="0" w:color="auto"/>
            <w:left w:val="none" w:sz="0" w:space="0" w:color="auto"/>
            <w:bottom w:val="none" w:sz="0" w:space="0" w:color="auto"/>
            <w:right w:val="none" w:sz="0" w:space="0" w:color="auto"/>
          </w:divBdr>
        </w:div>
        <w:div w:id="2098282374">
          <w:marLeft w:val="1080"/>
          <w:marRight w:val="0"/>
          <w:marTop w:val="0"/>
          <w:marBottom w:val="0"/>
          <w:divBdr>
            <w:top w:val="none" w:sz="0" w:space="0" w:color="auto"/>
            <w:left w:val="none" w:sz="0" w:space="0" w:color="auto"/>
            <w:bottom w:val="none" w:sz="0" w:space="0" w:color="auto"/>
            <w:right w:val="none" w:sz="0" w:space="0" w:color="auto"/>
          </w:divBdr>
        </w:div>
      </w:divsChild>
    </w:div>
    <w:div w:id="508062935">
      <w:bodyDiv w:val="1"/>
      <w:marLeft w:val="0"/>
      <w:marRight w:val="0"/>
      <w:marTop w:val="0"/>
      <w:marBottom w:val="0"/>
      <w:divBdr>
        <w:top w:val="none" w:sz="0" w:space="0" w:color="auto"/>
        <w:left w:val="none" w:sz="0" w:space="0" w:color="auto"/>
        <w:bottom w:val="none" w:sz="0" w:space="0" w:color="auto"/>
        <w:right w:val="none" w:sz="0" w:space="0" w:color="auto"/>
      </w:divBdr>
    </w:div>
    <w:div w:id="538472038">
      <w:bodyDiv w:val="1"/>
      <w:marLeft w:val="0"/>
      <w:marRight w:val="0"/>
      <w:marTop w:val="0"/>
      <w:marBottom w:val="0"/>
      <w:divBdr>
        <w:top w:val="none" w:sz="0" w:space="0" w:color="auto"/>
        <w:left w:val="none" w:sz="0" w:space="0" w:color="auto"/>
        <w:bottom w:val="none" w:sz="0" w:space="0" w:color="auto"/>
        <w:right w:val="none" w:sz="0" w:space="0" w:color="auto"/>
      </w:divBdr>
    </w:div>
    <w:div w:id="605767271">
      <w:bodyDiv w:val="1"/>
      <w:marLeft w:val="0"/>
      <w:marRight w:val="0"/>
      <w:marTop w:val="0"/>
      <w:marBottom w:val="0"/>
      <w:divBdr>
        <w:top w:val="none" w:sz="0" w:space="0" w:color="auto"/>
        <w:left w:val="none" w:sz="0" w:space="0" w:color="auto"/>
        <w:bottom w:val="none" w:sz="0" w:space="0" w:color="auto"/>
        <w:right w:val="none" w:sz="0" w:space="0" w:color="auto"/>
      </w:divBdr>
    </w:div>
    <w:div w:id="671838324">
      <w:bodyDiv w:val="1"/>
      <w:marLeft w:val="0"/>
      <w:marRight w:val="0"/>
      <w:marTop w:val="0"/>
      <w:marBottom w:val="0"/>
      <w:divBdr>
        <w:top w:val="none" w:sz="0" w:space="0" w:color="auto"/>
        <w:left w:val="none" w:sz="0" w:space="0" w:color="auto"/>
        <w:bottom w:val="none" w:sz="0" w:space="0" w:color="auto"/>
        <w:right w:val="none" w:sz="0" w:space="0" w:color="auto"/>
      </w:divBdr>
    </w:div>
    <w:div w:id="885067382">
      <w:bodyDiv w:val="1"/>
      <w:marLeft w:val="0"/>
      <w:marRight w:val="0"/>
      <w:marTop w:val="0"/>
      <w:marBottom w:val="0"/>
      <w:divBdr>
        <w:top w:val="none" w:sz="0" w:space="0" w:color="auto"/>
        <w:left w:val="none" w:sz="0" w:space="0" w:color="auto"/>
        <w:bottom w:val="none" w:sz="0" w:space="0" w:color="auto"/>
        <w:right w:val="none" w:sz="0" w:space="0" w:color="auto"/>
      </w:divBdr>
    </w:div>
    <w:div w:id="1017972938">
      <w:bodyDiv w:val="1"/>
      <w:marLeft w:val="0"/>
      <w:marRight w:val="0"/>
      <w:marTop w:val="0"/>
      <w:marBottom w:val="0"/>
      <w:divBdr>
        <w:top w:val="none" w:sz="0" w:space="0" w:color="auto"/>
        <w:left w:val="none" w:sz="0" w:space="0" w:color="auto"/>
        <w:bottom w:val="none" w:sz="0" w:space="0" w:color="auto"/>
        <w:right w:val="none" w:sz="0" w:space="0" w:color="auto"/>
      </w:divBdr>
    </w:div>
    <w:div w:id="1030449976">
      <w:bodyDiv w:val="1"/>
      <w:marLeft w:val="0"/>
      <w:marRight w:val="0"/>
      <w:marTop w:val="0"/>
      <w:marBottom w:val="0"/>
      <w:divBdr>
        <w:top w:val="none" w:sz="0" w:space="0" w:color="auto"/>
        <w:left w:val="none" w:sz="0" w:space="0" w:color="auto"/>
        <w:bottom w:val="none" w:sz="0" w:space="0" w:color="auto"/>
        <w:right w:val="none" w:sz="0" w:space="0" w:color="auto"/>
      </w:divBdr>
    </w:div>
    <w:div w:id="1033386068">
      <w:bodyDiv w:val="1"/>
      <w:marLeft w:val="0"/>
      <w:marRight w:val="0"/>
      <w:marTop w:val="0"/>
      <w:marBottom w:val="0"/>
      <w:divBdr>
        <w:top w:val="none" w:sz="0" w:space="0" w:color="auto"/>
        <w:left w:val="none" w:sz="0" w:space="0" w:color="auto"/>
        <w:bottom w:val="none" w:sz="0" w:space="0" w:color="auto"/>
        <w:right w:val="none" w:sz="0" w:space="0" w:color="auto"/>
      </w:divBdr>
    </w:div>
    <w:div w:id="1066991843">
      <w:bodyDiv w:val="1"/>
      <w:marLeft w:val="0"/>
      <w:marRight w:val="0"/>
      <w:marTop w:val="0"/>
      <w:marBottom w:val="0"/>
      <w:divBdr>
        <w:top w:val="none" w:sz="0" w:space="0" w:color="auto"/>
        <w:left w:val="none" w:sz="0" w:space="0" w:color="auto"/>
        <w:bottom w:val="none" w:sz="0" w:space="0" w:color="auto"/>
        <w:right w:val="none" w:sz="0" w:space="0" w:color="auto"/>
      </w:divBdr>
    </w:div>
    <w:div w:id="1210653299">
      <w:bodyDiv w:val="1"/>
      <w:marLeft w:val="0"/>
      <w:marRight w:val="0"/>
      <w:marTop w:val="0"/>
      <w:marBottom w:val="0"/>
      <w:divBdr>
        <w:top w:val="none" w:sz="0" w:space="0" w:color="auto"/>
        <w:left w:val="none" w:sz="0" w:space="0" w:color="auto"/>
        <w:bottom w:val="none" w:sz="0" w:space="0" w:color="auto"/>
        <w:right w:val="none" w:sz="0" w:space="0" w:color="auto"/>
      </w:divBdr>
    </w:div>
    <w:div w:id="1247879910">
      <w:bodyDiv w:val="1"/>
      <w:marLeft w:val="0"/>
      <w:marRight w:val="0"/>
      <w:marTop w:val="0"/>
      <w:marBottom w:val="0"/>
      <w:divBdr>
        <w:top w:val="none" w:sz="0" w:space="0" w:color="auto"/>
        <w:left w:val="none" w:sz="0" w:space="0" w:color="auto"/>
        <w:bottom w:val="none" w:sz="0" w:space="0" w:color="auto"/>
        <w:right w:val="none" w:sz="0" w:space="0" w:color="auto"/>
      </w:divBdr>
    </w:div>
    <w:div w:id="1291471717">
      <w:bodyDiv w:val="1"/>
      <w:marLeft w:val="0"/>
      <w:marRight w:val="0"/>
      <w:marTop w:val="0"/>
      <w:marBottom w:val="0"/>
      <w:divBdr>
        <w:top w:val="none" w:sz="0" w:space="0" w:color="auto"/>
        <w:left w:val="none" w:sz="0" w:space="0" w:color="auto"/>
        <w:bottom w:val="none" w:sz="0" w:space="0" w:color="auto"/>
        <w:right w:val="none" w:sz="0" w:space="0" w:color="auto"/>
      </w:divBdr>
    </w:div>
    <w:div w:id="1293975286">
      <w:bodyDiv w:val="1"/>
      <w:marLeft w:val="0"/>
      <w:marRight w:val="0"/>
      <w:marTop w:val="0"/>
      <w:marBottom w:val="0"/>
      <w:divBdr>
        <w:top w:val="none" w:sz="0" w:space="0" w:color="auto"/>
        <w:left w:val="none" w:sz="0" w:space="0" w:color="auto"/>
        <w:bottom w:val="none" w:sz="0" w:space="0" w:color="auto"/>
        <w:right w:val="none" w:sz="0" w:space="0" w:color="auto"/>
      </w:divBdr>
    </w:div>
    <w:div w:id="1456679152">
      <w:bodyDiv w:val="1"/>
      <w:marLeft w:val="0"/>
      <w:marRight w:val="0"/>
      <w:marTop w:val="0"/>
      <w:marBottom w:val="0"/>
      <w:divBdr>
        <w:top w:val="none" w:sz="0" w:space="0" w:color="auto"/>
        <w:left w:val="none" w:sz="0" w:space="0" w:color="auto"/>
        <w:bottom w:val="none" w:sz="0" w:space="0" w:color="auto"/>
        <w:right w:val="none" w:sz="0" w:space="0" w:color="auto"/>
      </w:divBdr>
    </w:div>
    <w:div w:id="1476528141">
      <w:bodyDiv w:val="1"/>
      <w:marLeft w:val="0"/>
      <w:marRight w:val="0"/>
      <w:marTop w:val="0"/>
      <w:marBottom w:val="0"/>
      <w:divBdr>
        <w:top w:val="none" w:sz="0" w:space="0" w:color="auto"/>
        <w:left w:val="none" w:sz="0" w:space="0" w:color="auto"/>
        <w:bottom w:val="none" w:sz="0" w:space="0" w:color="auto"/>
        <w:right w:val="none" w:sz="0" w:space="0" w:color="auto"/>
      </w:divBdr>
    </w:div>
    <w:div w:id="1498224927">
      <w:bodyDiv w:val="1"/>
      <w:marLeft w:val="0"/>
      <w:marRight w:val="0"/>
      <w:marTop w:val="0"/>
      <w:marBottom w:val="0"/>
      <w:divBdr>
        <w:top w:val="none" w:sz="0" w:space="0" w:color="auto"/>
        <w:left w:val="none" w:sz="0" w:space="0" w:color="auto"/>
        <w:bottom w:val="none" w:sz="0" w:space="0" w:color="auto"/>
        <w:right w:val="none" w:sz="0" w:space="0" w:color="auto"/>
      </w:divBdr>
    </w:div>
    <w:div w:id="1526862358">
      <w:bodyDiv w:val="1"/>
      <w:marLeft w:val="0"/>
      <w:marRight w:val="0"/>
      <w:marTop w:val="0"/>
      <w:marBottom w:val="0"/>
      <w:divBdr>
        <w:top w:val="none" w:sz="0" w:space="0" w:color="auto"/>
        <w:left w:val="none" w:sz="0" w:space="0" w:color="auto"/>
        <w:bottom w:val="none" w:sz="0" w:space="0" w:color="auto"/>
        <w:right w:val="none" w:sz="0" w:space="0" w:color="auto"/>
      </w:divBdr>
    </w:div>
    <w:div w:id="1638294946">
      <w:bodyDiv w:val="1"/>
      <w:marLeft w:val="0"/>
      <w:marRight w:val="0"/>
      <w:marTop w:val="0"/>
      <w:marBottom w:val="0"/>
      <w:divBdr>
        <w:top w:val="none" w:sz="0" w:space="0" w:color="auto"/>
        <w:left w:val="none" w:sz="0" w:space="0" w:color="auto"/>
        <w:bottom w:val="none" w:sz="0" w:space="0" w:color="auto"/>
        <w:right w:val="none" w:sz="0" w:space="0" w:color="auto"/>
      </w:divBdr>
    </w:div>
    <w:div w:id="1707488197">
      <w:bodyDiv w:val="1"/>
      <w:marLeft w:val="0"/>
      <w:marRight w:val="0"/>
      <w:marTop w:val="0"/>
      <w:marBottom w:val="0"/>
      <w:divBdr>
        <w:top w:val="none" w:sz="0" w:space="0" w:color="auto"/>
        <w:left w:val="none" w:sz="0" w:space="0" w:color="auto"/>
        <w:bottom w:val="none" w:sz="0" w:space="0" w:color="auto"/>
        <w:right w:val="none" w:sz="0" w:space="0" w:color="auto"/>
      </w:divBdr>
    </w:div>
    <w:div w:id="177073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B495E-D807-4DCD-A601-AD6491F11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1421</TotalTime>
  <Pages>7</Pages>
  <Words>2555</Words>
  <Characters>14564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CMCC</cp:lastModifiedBy>
  <cp:revision>50</cp:revision>
  <cp:lastPrinted>2002-04-23T01:10:00Z</cp:lastPrinted>
  <dcterms:created xsi:type="dcterms:W3CDTF">2022-08-12T09:21:00Z</dcterms:created>
  <dcterms:modified xsi:type="dcterms:W3CDTF">2023-02-17T09:50:00Z</dcterms:modified>
</cp:coreProperties>
</file>